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CAFBF" w14:textId="740F48EF" w:rsidR="00461A95" w:rsidRPr="00443F29" w:rsidRDefault="00461A95" w:rsidP="00461A95">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560772">
        <w:rPr>
          <w:rFonts w:ascii="Arial" w:eastAsia="MS Mincho" w:hAnsi="Arial" w:cs="Arial"/>
          <w:b/>
          <w:sz w:val="24"/>
          <w:szCs w:val="24"/>
          <w:lang w:val="en-US"/>
        </w:rPr>
        <w:t>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sidR="00F16DFF">
        <w:rPr>
          <w:rFonts w:ascii="Arial" w:eastAsia="MS Mincho" w:hAnsi="Arial" w:cs="Arial"/>
          <w:b/>
          <w:sz w:val="24"/>
          <w:szCs w:val="24"/>
          <w:lang w:val="en-US"/>
        </w:rPr>
        <w:t>3</w:t>
      </w:r>
      <w:r w:rsidR="00CA6D44">
        <w:rPr>
          <w:rFonts w:ascii="Arial" w:eastAsia="MS Mincho" w:hAnsi="Arial" w:cs="Arial"/>
          <w:b/>
          <w:sz w:val="24"/>
          <w:szCs w:val="24"/>
          <w:lang w:val="en-US"/>
        </w:rPr>
        <w:t>08218</w:t>
      </w:r>
    </w:p>
    <w:p w14:paraId="7EDB4697" w14:textId="77777777" w:rsidR="0063638C" w:rsidRPr="00443F29" w:rsidRDefault="0063638C" w:rsidP="0063638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63638C"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40A969E7" w14:textId="78A276B1" w:rsidR="000500F3" w:rsidRPr="00AE6A83" w:rsidRDefault="000500F3" w:rsidP="000500F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Pr="00C94C9A">
        <w:rPr>
          <w:rFonts w:ascii="Arial" w:hAnsi="Arial" w:cs="Arial"/>
          <w:b/>
          <w:highlight w:val="yellow"/>
        </w:rPr>
        <w:t>[DRAFT]</w:t>
      </w:r>
      <w:r>
        <w:rPr>
          <w:rFonts w:ascii="Arial" w:hAnsi="Arial" w:cs="Arial"/>
          <w:b/>
        </w:rPr>
        <w:t xml:space="preserve"> </w:t>
      </w:r>
      <w:r w:rsidR="00F629A2">
        <w:rPr>
          <w:rFonts w:ascii="Arial" w:hAnsi="Arial" w:cs="Arial"/>
          <w:b/>
        </w:rPr>
        <w:t xml:space="preserve">Reply </w:t>
      </w:r>
      <w:r w:rsidR="006D61F9" w:rsidRPr="006D61F9">
        <w:rPr>
          <w:rFonts w:ascii="Arial" w:hAnsi="Arial" w:cs="Arial"/>
          <w:bCs/>
        </w:rPr>
        <w:t>LS on the measurement and cell switch procedures in R18 LTM</w:t>
      </w:r>
    </w:p>
    <w:p w14:paraId="3E508EE5" w14:textId="163849E3" w:rsidR="000500F3" w:rsidRPr="00AE6A83" w:rsidRDefault="000500F3" w:rsidP="000500F3">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5549CE" w:rsidRPr="00A23246">
        <w:rPr>
          <w:rFonts w:ascii="Arial" w:hAnsi="Arial" w:cs="Arial"/>
          <w:bCs/>
        </w:rPr>
        <w:t xml:space="preserve">R1-2304276, </w:t>
      </w:r>
      <w:r w:rsidR="00BA22AC" w:rsidRPr="00A23246">
        <w:rPr>
          <w:rFonts w:ascii="Arial" w:hAnsi="Arial" w:cs="Arial"/>
          <w:bCs/>
        </w:rPr>
        <w:t>R1-2210727</w:t>
      </w:r>
    </w:p>
    <w:p w14:paraId="3386C813" w14:textId="797F41C5" w:rsidR="000500F3" w:rsidRPr="00AE6A83" w:rsidRDefault="000500F3" w:rsidP="000500F3">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F948D6">
        <w:rPr>
          <w:rFonts w:ascii="Arial" w:hAnsi="Arial" w:cs="Arial"/>
          <w:bCs/>
          <w:lang w:eastAsia="zh-CN"/>
        </w:rPr>
        <w:t>8</w:t>
      </w:r>
    </w:p>
    <w:p w14:paraId="54B6556C" w14:textId="00BB1E31" w:rsidR="000500F3" w:rsidRPr="00AE6A83" w:rsidRDefault="000500F3" w:rsidP="000500F3">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347CA5" w:rsidRPr="00347CA5">
        <w:rPr>
          <w:rFonts w:ascii="Arial" w:hAnsi="Arial" w:cs="Arial"/>
          <w:bCs/>
        </w:rPr>
        <w:t>NR_Mob_enh2-Core</w:t>
      </w:r>
    </w:p>
    <w:p w14:paraId="71F7E5E0" w14:textId="77777777" w:rsidR="000500F3" w:rsidRPr="00AE6A83" w:rsidRDefault="000500F3" w:rsidP="000500F3">
      <w:pPr>
        <w:spacing w:after="60"/>
        <w:ind w:left="1985" w:hanging="1985"/>
        <w:rPr>
          <w:rFonts w:ascii="Arial" w:hAnsi="Arial" w:cs="Arial"/>
          <w:b/>
        </w:rPr>
      </w:pPr>
    </w:p>
    <w:p w14:paraId="4E3AB3D1" w14:textId="77777777" w:rsidR="000500F3" w:rsidRPr="00AE6A83" w:rsidRDefault="000500F3" w:rsidP="000500F3">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D113311" w14:textId="205B5F3B" w:rsidR="000500F3" w:rsidRPr="00AE6A83" w:rsidRDefault="000500F3" w:rsidP="000500F3">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FA647C">
        <w:rPr>
          <w:rFonts w:ascii="Arial" w:hAnsi="Arial" w:cs="Arial"/>
          <w:bCs/>
        </w:rPr>
        <w:t>1</w:t>
      </w:r>
    </w:p>
    <w:p w14:paraId="57E0DA5B" w14:textId="5D0FBF0A" w:rsidR="000500F3" w:rsidRPr="00AE6A83" w:rsidRDefault="000500F3" w:rsidP="000500F3">
      <w:pPr>
        <w:spacing w:after="60"/>
        <w:ind w:left="1985" w:hanging="1985"/>
        <w:rPr>
          <w:rFonts w:ascii="Arial" w:hAnsi="Arial" w:cs="Arial"/>
          <w:bCs/>
        </w:rPr>
      </w:pPr>
      <w:r w:rsidRPr="00AE6A83">
        <w:rPr>
          <w:rFonts w:ascii="Arial" w:hAnsi="Arial" w:cs="Arial"/>
          <w:b/>
        </w:rPr>
        <w:t>Cc:</w:t>
      </w:r>
      <w:r>
        <w:rPr>
          <w:rFonts w:ascii="Arial" w:hAnsi="Arial" w:cs="Arial"/>
          <w:bCs/>
        </w:rPr>
        <w:tab/>
      </w:r>
      <w:r w:rsidR="003623A7">
        <w:rPr>
          <w:rFonts w:ascii="Arial" w:hAnsi="Arial" w:cs="Arial"/>
          <w:bCs/>
        </w:rPr>
        <w:t>RAN WG2</w:t>
      </w:r>
    </w:p>
    <w:p w14:paraId="6825C453" w14:textId="77777777" w:rsidR="000500F3" w:rsidRPr="00AE6A83" w:rsidRDefault="000500F3" w:rsidP="000500F3">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0BE99A3E" w14:textId="1267F100" w:rsidR="000500F3" w:rsidRPr="00AE6A83" w:rsidRDefault="000500F3" w:rsidP="000500F3">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5D082C">
        <w:rPr>
          <w:rFonts w:cs="Arial"/>
          <w:b/>
          <w:lang w:eastAsia="zh-CN"/>
        </w:rPr>
        <w:t>Yanliang SUN</w:t>
      </w:r>
      <w:r w:rsidRPr="00AE6A83">
        <w:rPr>
          <w:rFonts w:cs="Arial"/>
          <w:bCs/>
        </w:rPr>
        <w:tab/>
      </w:r>
    </w:p>
    <w:p w14:paraId="1BCEFA31" w14:textId="7FFB0DF3" w:rsidR="000500F3" w:rsidRPr="00550B18" w:rsidRDefault="000500F3" w:rsidP="000500F3">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5D082C">
        <w:rPr>
          <w:rFonts w:cs="Arial"/>
        </w:rPr>
        <w:t>Yanliang.sun@vivo.com</w:t>
      </w:r>
    </w:p>
    <w:p w14:paraId="6E60F015" w14:textId="77777777" w:rsidR="000500F3" w:rsidRPr="00AE6A83" w:rsidRDefault="000500F3" w:rsidP="000500F3">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7E73E02" w14:textId="77777777" w:rsidR="000500F3" w:rsidRPr="00AE6A83" w:rsidRDefault="000500F3" w:rsidP="000500F3">
      <w:pPr>
        <w:pBdr>
          <w:bottom w:val="single" w:sz="4" w:space="1" w:color="auto"/>
        </w:pBdr>
        <w:rPr>
          <w:rFonts w:ascii="Arial" w:hAnsi="Arial" w:cs="Arial"/>
        </w:rPr>
      </w:pPr>
    </w:p>
    <w:p w14:paraId="1D428741" w14:textId="77777777" w:rsidR="000500F3" w:rsidRPr="00AE6A83" w:rsidRDefault="000500F3" w:rsidP="000500F3">
      <w:pPr>
        <w:spacing w:after="120"/>
        <w:rPr>
          <w:rFonts w:ascii="Arial" w:hAnsi="Arial" w:cs="Arial"/>
          <w:b/>
        </w:rPr>
      </w:pPr>
      <w:r w:rsidRPr="00AE6A83">
        <w:rPr>
          <w:rFonts w:ascii="Arial" w:hAnsi="Arial" w:cs="Arial"/>
          <w:b/>
        </w:rPr>
        <w:t>1. Overall Description:</w:t>
      </w:r>
    </w:p>
    <w:p w14:paraId="1C4B88C1" w14:textId="5CCC55C2" w:rsidR="000500F3" w:rsidRDefault="000500F3" w:rsidP="000500F3">
      <w:pPr>
        <w:spacing w:after="120"/>
        <w:jc w:val="both"/>
        <w:rPr>
          <w:rFonts w:ascii="Arial" w:hAnsi="Arial" w:cs="Arial"/>
          <w:lang w:eastAsia="zh-CN"/>
        </w:rPr>
      </w:pPr>
      <w:r w:rsidRPr="005F52CC">
        <w:rPr>
          <w:rFonts w:ascii="Arial" w:hAnsi="Arial" w:cs="Arial"/>
          <w:lang w:eastAsia="zh-CN"/>
        </w:rPr>
        <w:t>In RAN4 #10</w:t>
      </w:r>
      <w:r w:rsidR="00886BF6">
        <w:rPr>
          <w:rFonts w:ascii="Arial" w:hAnsi="Arial" w:cs="Arial"/>
          <w:lang w:eastAsia="zh-CN"/>
        </w:rPr>
        <w:t>7</w:t>
      </w:r>
      <w:r w:rsidRPr="005F52CC">
        <w:rPr>
          <w:rFonts w:ascii="Arial" w:hAnsi="Arial" w:cs="Arial"/>
          <w:lang w:eastAsia="zh-CN"/>
        </w:rPr>
        <w:t xml:space="preserve"> meetings, RAN4 have </w:t>
      </w:r>
      <w:r w:rsidR="007820F1">
        <w:rPr>
          <w:rFonts w:ascii="Arial" w:hAnsi="Arial" w:cs="Arial"/>
          <w:lang w:eastAsia="zh-CN"/>
        </w:rPr>
        <w:t xml:space="preserve">further </w:t>
      </w:r>
      <w:r w:rsidRPr="005F52CC">
        <w:rPr>
          <w:rFonts w:ascii="Arial" w:hAnsi="Arial" w:cs="Arial"/>
          <w:lang w:eastAsia="zh-CN"/>
        </w:rPr>
        <w:t xml:space="preserve">discussed </w:t>
      </w:r>
      <w:r w:rsidR="000817EA">
        <w:rPr>
          <w:rFonts w:ascii="Arial" w:hAnsi="Arial" w:cs="Arial"/>
          <w:lang w:eastAsia="zh-CN"/>
        </w:rPr>
        <w:t xml:space="preserve">the </w:t>
      </w:r>
      <w:r w:rsidR="009F7503">
        <w:rPr>
          <w:rFonts w:ascii="Arial" w:hAnsi="Arial" w:cs="Arial"/>
          <w:lang w:eastAsia="zh-CN"/>
        </w:rPr>
        <w:t xml:space="preserve">measurement </w:t>
      </w:r>
      <w:r w:rsidR="00886BF6">
        <w:rPr>
          <w:rFonts w:ascii="Arial" w:hAnsi="Arial" w:cs="Arial"/>
          <w:lang w:eastAsia="zh-CN"/>
        </w:rPr>
        <w:t>and cell switch procedure</w:t>
      </w:r>
      <w:r w:rsidR="009F7503">
        <w:rPr>
          <w:rFonts w:ascii="Arial" w:hAnsi="Arial" w:cs="Arial"/>
          <w:lang w:eastAsia="zh-CN"/>
        </w:rPr>
        <w:t xml:space="preserve"> for R18 LTM</w:t>
      </w:r>
      <w:r>
        <w:rPr>
          <w:rFonts w:ascii="Arial" w:hAnsi="Arial" w:cs="Arial"/>
          <w:lang w:eastAsia="zh-CN"/>
        </w:rPr>
        <w:t>.</w:t>
      </w:r>
      <w:r w:rsidR="009F7503">
        <w:rPr>
          <w:rFonts w:ascii="Arial" w:hAnsi="Arial" w:cs="Arial"/>
          <w:lang w:eastAsia="zh-CN"/>
        </w:rPr>
        <w:t xml:space="preserve"> Based on discussion RAN4 h</w:t>
      </w:r>
      <w:r w:rsidR="00F558C7">
        <w:rPr>
          <w:rFonts w:ascii="Arial" w:hAnsi="Arial" w:cs="Arial"/>
          <w:lang w:eastAsia="zh-CN"/>
        </w:rPr>
        <w:t>ave</w:t>
      </w:r>
      <w:r w:rsidR="009F7503">
        <w:rPr>
          <w:rFonts w:ascii="Arial" w:hAnsi="Arial" w:cs="Arial"/>
          <w:lang w:eastAsia="zh-CN"/>
        </w:rPr>
        <w:t xml:space="preserve"> reached the following agreements.</w:t>
      </w:r>
    </w:p>
    <w:p w14:paraId="18CA1A2D" w14:textId="70A00670" w:rsidR="000500F3" w:rsidRDefault="00133323" w:rsidP="000500F3">
      <w:pPr>
        <w:spacing w:after="120"/>
        <w:jc w:val="both"/>
        <w:rPr>
          <w:rFonts w:ascii="Arial" w:eastAsiaTheme="minorEastAsia" w:hAnsi="Arial" w:cs="Arial"/>
          <w:highlight w:val="yellow"/>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w:t>
      </w:r>
      <w:r w:rsidR="00C81DDB">
        <w:rPr>
          <w:rFonts w:ascii="Arial" w:eastAsiaTheme="minorEastAsia" w:hAnsi="Arial" w:cs="Arial"/>
          <w:highlight w:val="yellow"/>
          <w:lang w:eastAsia="zh-CN"/>
        </w:rPr>
        <w:t>7</w:t>
      </w:r>
      <w:r w:rsidRPr="005D5AED">
        <w:rPr>
          <w:rFonts w:ascii="Arial" w:eastAsiaTheme="minorEastAsia" w:hAnsi="Arial" w:cs="Arial"/>
          <w:highlight w:val="yellow"/>
          <w:lang w:eastAsia="zh-CN"/>
        </w:rPr>
        <w:t>]</w:t>
      </w:r>
    </w:p>
    <w:p w14:paraId="774C1B32" w14:textId="6CDCCB2A" w:rsidR="00133323" w:rsidRDefault="00133323" w:rsidP="000500F3">
      <w:pPr>
        <w:spacing w:after="120"/>
        <w:jc w:val="both"/>
        <w:rPr>
          <w:rFonts w:ascii="Arial" w:eastAsiaTheme="minorEastAsia" w:hAnsi="Arial" w:cs="Arial"/>
          <w:lang w:eastAsia="zh-CN"/>
        </w:rPr>
      </w:pPr>
    </w:p>
    <w:p w14:paraId="6D6B01B1" w14:textId="7B5FAF1C" w:rsidR="00B70CDB" w:rsidRDefault="00916A19" w:rsidP="000500F3">
      <w:pPr>
        <w:spacing w:after="120"/>
        <w:jc w:val="both"/>
        <w:rPr>
          <w:rFonts w:ascii="Arial" w:hAnsi="Arial" w:cs="Arial"/>
          <w:bCs/>
        </w:rPr>
      </w:pPr>
      <w:r>
        <w:rPr>
          <w:rFonts w:ascii="Arial" w:eastAsiaTheme="minorEastAsia" w:hAnsi="Arial" w:cs="Arial" w:hint="eastAsia"/>
          <w:lang w:eastAsia="zh-CN"/>
        </w:rPr>
        <w:t>Re</w:t>
      </w:r>
      <w:r>
        <w:rPr>
          <w:rFonts w:ascii="Arial" w:eastAsiaTheme="minorEastAsia" w:hAnsi="Arial" w:cs="Arial"/>
          <w:lang w:eastAsia="zh-CN"/>
        </w:rPr>
        <w:t>garding RAN1’ Q1 in R1-</w:t>
      </w:r>
      <w:r w:rsidRPr="00916A19">
        <w:rPr>
          <w:rFonts w:ascii="Arial" w:hAnsi="Arial" w:cs="Arial"/>
          <w:bCs/>
        </w:rPr>
        <w:t xml:space="preserve"> </w:t>
      </w:r>
      <w:r w:rsidRPr="00A23246">
        <w:rPr>
          <w:rFonts w:ascii="Arial" w:hAnsi="Arial" w:cs="Arial"/>
          <w:bCs/>
        </w:rPr>
        <w:t>R1-2210727</w:t>
      </w:r>
      <w:r>
        <w:rPr>
          <w:rFonts w:ascii="Arial" w:hAnsi="Arial" w:cs="Arial"/>
          <w:bCs/>
        </w:rPr>
        <w:t>, RAN4 provides the following additional information</w:t>
      </w:r>
      <w:r w:rsidR="00E26F14">
        <w:rPr>
          <w:rFonts w:ascii="Arial" w:hAnsi="Arial" w:cs="Arial"/>
          <w:bCs/>
        </w:rPr>
        <w:t>:</w:t>
      </w:r>
    </w:p>
    <w:p w14:paraId="294B7845" w14:textId="6237B238" w:rsidR="00C32996" w:rsidRPr="00604F83" w:rsidRDefault="00604F83" w:rsidP="000500F3">
      <w:pPr>
        <w:spacing w:after="120"/>
        <w:jc w:val="both"/>
        <w:rPr>
          <w:rFonts w:ascii="Arial" w:eastAsiaTheme="minorEastAsia" w:hAnsi="Arial" w:cs="Arial"/>
          <w:lang w:eastAsia="zh-CN"/>
        </w:rPr>
      </w:pPr>
      <w:r w:rsidRPr="007361AA">
        <w:rPr>
          <w:rFonts w:ascii="Arial" w:eastAsiaTheme="minorEastAsia" w:hAnsi="Arial" w:cs="Arial"/>
          <w:highlight w:val="yellow"/>
          <w:lang w:eastAsia="zh-CN"/>
        </w:rPr>
        <w:t>The L1-RSRP measurement requirements for the case that target SSB is not within active BWP can be hold on after the conclusion of BWP operation without restriction.</w:t>
      </w:r>
    </w:p>
    <w:p w14:paraId="6D39D2B1" w14:textId="595489A9" w:rsidR="00BA65EA" w:rsidRPr="00D20977" w:rsidRDefault="002C2EE3" w:rsidP="00BA65EA">
      <w:pPr>
        <w:overflowPunct/>
        <w:autoSpaceDE/>
        <w:autoSpaceDN/>
        <w:adjustRightInd/>
        <w:jc w:val="both"/>
        <w:textAlignment w:val="auto"/>
        <w:rPr>
          <w:rFonts w:eastAsia="宋体"/>
          <w:b/>
          <w:highlight w:val="yellow"/>
          <w:lang w:eastAsia="zh-CN"/>
        </w:rPr>
      </w:pPr>
      <w:r w:rsidRPr="00D20977">
        <w:rPr>
          <w:rFonts w:ascii="Arial" w:eastAsiaTheme="minorEastAsia" w:hAnsi="Arial" w:cs="Arial" w:hint="eastAsia"/>
          <w:highlight w:val="yellow"/>
          <w:lang w:eastAsia="zh-CN"/>
        </w:rPr>
        <w:t>M</w:t>
      </w:r>
      <w:r w:rsidRPr="00D20977">
        <w:rPr>
          <w:rFonts w:ascii="Arial" w:eastAsiaTheme="minorEastAsia" w:hAnsi="Arial" w:cs="Arial"/>
          <w:highlight w:val="yellow"/>
          <w:lang w:eastAsia="zh-CN"/>
        </w:rPr>
        <w:t xml:space="preserve">oreover, </w:t>
      </w:r>
      <w:r w:rsidR="00BA65EA" w:rsidRPr="00D20977">
        <w:rPr>
          <w:rFonts w:ascii="Arial" w:eastAsiaTheme="minorEastAsia" w:hAnsi="Arial" w:cs="Arial"/>
          <w:highlight w:val="yellow"/>
          <w:lang w:eastAsia="zh-CN"/>
        </w:rPr>
        <w:t>RAN4 recommends RAN1 to consider classification of L1 measurements into L1 measurements for beam management and L1 measurement for mobility. The detailed signalling and mechanism design are up-to RAN1</w:t>
      </w:r>
    </w:p>
    <w:p w14:paraId="5E54BBE5" w14:textId="77777777" w:rsidR="00BA65EA" w:rsidRPr="00D20977" w:rsidRDefault="00BA65EA" w:rsidP="00BA65EA">
      <w:pPr>
        <w:pStyle w:val="ab"/>
        <w:numPr>
          <w:ilvl w:val="0"/>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For L1 measurement for beam managements, RAN4 will NOT specify RRM requirements for the following cases</w:t>
      </w:r>
    </w:p>
    <w:p w14:paraId="73B93A19" w14:textId="5098034E" w:rsidR="00BA65EA" w:rsidRPr="00D20977" w:rsidRDefault="00BA65EA" w:rsidP="00BA65EA">
      <w:pPr>
        <w:pStyle w:val="ab"/>
        <w:numPr>
          <w:ilvl w:val="1"/>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L1 measurement RS is outside active BWP of the UE (This may preclude most</w:t>
      </w:r>
      <w:r w:rsidR="00823E17">
        <w:rPr>
          <w:rFonts w:ascii="Arial" w:hAnsi="Arial" w:cs="Arial"/>
          <w:highlight w:val="yellow"/>
          <w:lang w:eastAsia="zh-CN"/>
        </w:rPr>
        <w:t xml:space="preserve"> of</w:t>
      </w:r>
      <w:r w:rsidRPr="00D20977">
        <w:rPr>
          <w:rFonts w:ascii="Arial" w:hAnsi="Arial" w:cs="Arial"/>
          <w:highlight w:val="yellow"/>
          <w:lang w:eastAsia="zh-CN"/>
        </w:rPr>
        <w:t xml:space="preserve"> inter-frequency scenarios)</w:t>
      </w:r>
    </w:p>
    <w:p w14:paraId="23F6BF3B" w14:textId="2E140FED" w:rsidR="00BA65EA" w:rsidRPr="00D20977" w:rsidRDefault="00BA65EA" w:rsidP="00BA65EA">
      <w:pPr>
        <w:pStyle w:val="ab"/>
        <w:numPr>
          <w:ilvl w:val="1"/>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 xml:space="preserve">RTD between cells </w:t>
      </w:r>
      <w:r w:rsidR="00823E17">
        <w:rPr>
          <w:rFonts w:ascii="Arial" w:hAnsi="Arial" w:cs="Arial"/>
          <w:highlight w:val="yellow"/>
          <w:lang w:eastAsia="zh-CN"/>
        </w:rPr>
        <w:t>is</w:t>
      </w:r>
      <w:r w:rsidRPr="00D20977">
        <w:rPr>
          <w:rFonts w:ascii="Arial" w:hAnsi="Arial" w:cs="Arial"/>
          <w:highlight w:val="yellow"/>
          <w:lang w:eastAsia="zh-CN"/>
        </w:rPr>
        <w:t xml:space="preserve"> larger than CP</w:t>
      </w:r>
    </w:p>
    <w:p w14:paraId="4C12EE82" w14:textId="77777777" w:rsidR="00BA65EA" w:rsidRPr="00D20977" w:rsidRDefault="00BA65EA" w:rsidP="00BA65EA">
      <w:pPr>
        <w:pStyle w:val="ab"/>
        <w:numPr>
          <w:ilvl w:val="1"/>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Rx SNR (i.e. the side condition) is below -3dB</w:t>
      </w:r>
    </w:p>
    <w:p w14:paraId="0D54D449" w14:textId="77777777" w:rsidR="00BA65EA" w:rsidRPr="00D20977" w:rsidRDefault="00BA65EA" w:rsidP="00BA65EA">
      <w:pPr>
        <w:pStyle w:val="ab"/>
        <w:numPr>
          <w:ilvl w:val="1"/>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TDM-based sharing between L3 measurement and L1 measurement is needed (This may preclude any sharing that impacts current L3 measurement performance)</w:t>
      </w:r>
    </w:p>
    <w:p w14:paraId="0A60ACF2" w14:textId="77777777" w:rsidR="00BA65EA" w:rsidRPr="00D20977" w:rsidRDefault="00BA65EA" w:rsidP="00BA65EA">
      <w:pPr>
        <w:pStyle w:val="ab"/>
        <w:numPr>
          <w:ilvl w:val="0"/>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For L1 measurement for mobility, RAN4 will specify RRM requirements for the following cases</w:t>
      </w:r>
    </w:p>
    <w:p w14:paraId="39D76AC6" w14:textId="77777777" w:rsidR="00BA65EA" w:rsidRPr="00D20977" w:rsidRDefault="00BA65EA" w:rsidP="00BA65EA">
      <w:pPr>
        <w:pStyle w:val="ab"/>
        <w:numPr>
          <w:ilvl w:val="1"/>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L1 measurement RS is outside active BWP of the UE (This may include most inter-frequency scenarios)</w:t>
      </w:r>
    </w:p>
    <w:p w14:paraId="182803E0" w14:textId="38DB104C" w:rsidR="00BA65EA" w:rsidRPr="00D20977" w:rsidRDefault="00BA65EA" w:rsidP="00BA65EA">
      <w:pPr>
        <w:pStyle w:val="ab"/>
        <w:numPr>
          <w:ilvl w:val="1"/>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 xml:space="preserve">RTD between cells </w:t>
      </w:r>
      <w:r w:rsidR="00823E17">
        <w:rPr>
          <w:rFonts w:ascii="Arial" w:hAnsi="Arial" w:cs="Arial"/>
          <w:highlight w:val="yellow"/>
          <w:lang w:eastAsia="zh-CN"/>
        </w:rPr>
        <w:t>is</w:t>
      </w:r>
      <w:bookmarkStart w:id="4" w:name="_GoBack"/>
      <w:bookmarkEnd w:id="4"/>
      <w:r w:rsidRPr="00D20977">
        <w:rPr>
          <w:rFonts w:ascii="Arial" w:hAnsi="Arial" w:cs="Arial"/>
          <w:highlight w:val="yellow"/>
          <w:lang w:eastAsia="zh-CN"/>
        </w:rPr>
        <w:t xml:space="preserve"> larger than CP</w:t>
      </w:r>
    </w:p>
    <w:p w14:paraId="522968F6" w14:textId="77777777" w:rsidR="00BA65EA" w:rsidRPr="00D20977" w:rsidRDefault="00BA65EA" w:rsidP="00BA65EA">
      <w:pPr>
        <w:pStyle w:val="ab"/>
        <w:numPr>
          <w:ilvl w:val="1"/>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Rx SNR (i.e. the side condition) is below -3dB but above -6dB</w:t>
      </w:r>
    </w:p>
    <w:p w14:paraId="19AC953D" w14:textId="77777777" w:rsidR="00BA65EA" w:rsidRPr="00D20977" w:rsidRDefault="00BA65EA" w:rsidP="00BA65EA">
      <w:pPr>
        <w:pStyle w:val="ab"/>
        <w:numPr>
          <w:ilvl w:val="1"/>
          <w:numId w:val="44"/>
        </w:numPr>
        <w:overflowPunct/>
        <w:autoSpaceDE/>
        <w:autoSpaceDN/>
        <w:adjustRightInd/>
        <w:jc w:val="both"/>
        <w:textAlignment w:val="auto"/>
        <w:rPr>
          <w:rFonts w:ascii="Arial" w:hAnsi="Arial" w:cs="Arial"/>
          <w:highlight w:val="yellow"/>
          <w:lang w:eastAsia="zh-CN"/>
        </w:rPr>
      </w:pPr>
      <w:r w:rsidRPr="00D20977">
        <w:rPr>
          <w:rFonts w:ascii="Arial" w:hAnsi="Arial" w:cs="Arial"/>
          <w:highlight w:val="yellow"/>
          <w:lang w:eastAsia="zh-CN"/>
        </w:rPr>
        <w:t>The current UE L3 measurement behaviour is assumed. (This means no need for any TDM-based sharing).</w:t>
      </w:r>
    </w:p>
    <w:p w14:paraId="392686CD" w14:textId="7C4AE93A" w:rsidR="00887370" w:rsidRDefault="00887370" w:rsidP="00BA65EA">
      <w:pPr>
        <w:spacing w:after="120"/>
        <w:jc w:val="both"/>
        <w:rPr>
          <w:rFonts w:ascii="Arial" w:hAnsi="Arial" w:cs="Arial"/>
          <w:b/>
        </w:rPr>
      </w:pPr>
    </w:p>
    <w:p w14:paraId="60E2512D" w14:textId="3380247E" w:rsidR="00283849" w:rsidRDefault="00283849" w:rsidP="00BA65EA">
      <w:pPr>
        <w:spacing w:after="120"/>
        <w:jc w:val="both"/>
        <w:rPr>
          <w:rFonts w:ascii="Arial" w:eastAsiaTheme="minorEastAsia" w:hAnsi="Arial" w:cs="Arial"/>
          <w:lang w:eastAsia="zh-CN"/>
        </w:rPr>
      </w:pPr>
      <w:r>
        <w:rPr>
          <w:rFonts w:ascii="Arial" w:eastAsiaTheme="minorEastAsia" w:hAnsi="Arial" w:cs="Arial"/>
          <w:lang w:eastAsia="zh-CN"/>
        </w:rPr>
        <w:t>Regarding RAN1’s</w:t>
      </w:r>
      <w:r w:rsidR="0090427D">
        <w:rPr>
          <w:rFonts w:ascii="Arial" w:eastAsiaTheme="minorEastAsia" w:hAnsi="Arial" w:cs="Arial"/>
          <w:lang w:eastAsia="zh-CN"/>
        </w:rPr>
        <w:t xml:space="preserve"> requested</w:t>
      </w:r>
      <w:r>
        <w:rPr>
          <w:rFonts w:ascii="Arial" w:eastAsiaTheme="minorEastAsia" w:hAnsi="Arial" w:cs="Arial"/>
          <w:lang w:eastAsia="zh-CN"/>
        </w:rPr>
        <w:t xml:space="preserve"> action in R1-2304276, RAN4 would like to provide the following feedback:</w:t>
      </w:r>
    </w:p>
    <w:p w14:paraId="021AE508" w14:textId="77777777" w:rsidR="00CF448F" w:rsidRPr="00F8782D" w:rsidRDefault="00CF448F" w:rsidP="00CF448F">
      <w:pPr>
        <w:overflowPunct/>
        <w:autoSpaceDE/>
        <w:autoSpaceDN/>
        <w:adjustRightInd/>
        <w:jc w:val="both"/>
        <w:textAlignment w:val="auto"/>
        <w:rPr>
          <w:rFonts w:ascii="Arial" w:eastAsiaTheme="minorEastAsia" w:hAnsi="Arial" w:cs="Arial"/>
          <w:highlight w:val="yellow"/>
          <w:lang w:eastAsia="zh-CN"/>
        </w:rPr>
      </w:pPr>
      <w:r w:rsidRPr="00F8782D">
        <w:rPr>
          <w:rFonts w:ascii="Arial" w:eastAsiaTheme="minorEastAsia" w:hAnsi="Arial" w:cs="Arial"/>
          <w:highlight w:val="yellow"/>
          <w:lang w:eastAsia="zh-CN"/>
        </w:rPr>
        <w:lastRenderedPageBreak/>
        <w:t xml:space="preserve">If UE has not performed DL sync on the candidate cell before the PDCCH order triggering RACH on candidate cell, UE should be allowed with a duration to perform DL sync on the cell between the PDCCH order and the actually transmitted RACH. </w:t>
      </w:r>
    </w:p>
    <w:p w14:paraId="5CD1131C" w14:textId="64CB78BF" w:rsidR="00CF448F" w:rsidRPr="00167262" w:rsidRDefault="00CF448F" w:rsidP="00167262">
      <w:pPr>
        <w:pStyle w:val="ab"/>
        <w:numPr>
          <w:ilvl w:val="0"/>
          <w:numId w:val="44"/>
        </w:numPr>
        <w:overflowPunct/>
        <w:autoSpaceDE/>
        <w:autoSpaceDN/>
        <w:adjustRightInd/>
        <w:jc w:val="both"/>
        <w:textAlignment w:val="auto"/>
        <w:rPr>
          <w:rFonts w:ascii="Arial" w:eastAsiaTheme="minorEastAsia" w:hAnsi="Arial" w:cs="Arial"/>
          <w:highlight w:val="yellow"/>
          <w:lang w:eastAsia="zh-CN"/>
        </w:rPr>
      </w:pPr>
      <w:r w:rsidRPr="00167262">
        <w:rPr>
          <w:rFonts w:ascii="Arial" w:eastAsiaTheme="minorEastAsia" w:hAnsi="Arial" w:cs="Arial"/>
          <w:highlight w:val="yellow"/>
          <w:lang w:eastAsia="zh-CN"/>
        </w:rPr>
        <w:t xml:space="preserve">The conditions to determine that UE has performed DL sync on the candidate cell at least includes the case that UE is capable to perform DL pre-sync to the target cell, and the TCI activation MAC CE is received a duration before PDCCH </w:t>
      </w:r>
      <w:r w:rsidRPr="00167262">
        <w:rPr>
          <w:rFonts w:ascii="Arial" w:eastAsiaTheme="minorEastAsia" w:hAnsi="Arial" w:cs="Arial" w:hint="eastAsia"/>
          <w:highlight w:val="yellow"/>
          <w:lang w:eastAsia="zh-CN"/>
        </w:rPr>
        <w:t>or</w:t>
      </w:r>
      <w:r w:rsidRPr="00167262">
        <w:rPr>
          <w:rFonts w:ascii="Arial" w:eastAsiaTheme="minorEastAsia" w:hAnsi="Arial" w:cs="Arial"/>
          <w:highlight w:val="yellow"/>
          <w:lang w:eastAsia="zh-CN"/>
        </w:rPr>
        <w:t>der is received, while the duration is no shorter than the DL TCI activation delay defined in 8.15.3</w:t>
      </w:r>
      <w:r w:rsidR="00773354" w:rsidRPr="00167262">
        <w:rPr>
          <w:rFonts w:ascii="Arial" w:eastAsiaTheme="minorEastAsia" w:hAnsi="Arial" w:cs="Arial"/>
          <w:highlight w:val="yellow"/>
          <w:lang w:eastAsia="zh-CN"/>
        </w:rPr>
        <w:t xml:space="preserve"> of TS 38.133</w:t>
      </w:r>
      <w:r w:rsidRPr="00167262">
        <w:rPr>
          <w:rFonts w:ascii="Arial" w:eastAsiaTheme="minorEastAsia" w:hAnsi="Arial" w:cs="Arial"/>
          <w:highlight w:val="yellow"/>
          <w:lang w:eastAsia="zh-CN"/>
        </w:rPr>
        <w:t>.</w:t>
      </w:r>
    </w:p>
    <w:p w14:paraId="57AE4B16" w14:textId="77777777" w:rsidR="00A165F6" w:rsidRPr="00A165F6" w:rsidRDefault="00A165F6" w:rsidP="00A165F6">
      <w:pPr>
        <w:overflowPunct/>
        <w:autoSpaceDE/>
        <w:autoSpaceDN/>
        <w:adjustRightInd/>
        <w:jc w:val="both"/>
        <w:textAlignment w:val="auto"/>
        <w:rPr>
          <w:rFonts w:ascii="Arial" w:eastAsiaTheme="minorEastAsia" w:hAnsi="Arial" w:cs="Arial"/>
          <w:highlight w:val="yellow"/>
          <w:lang w:eastAsia="zh-CN"/>
        </w:rPr>
      </w:pPr>
      <w:r w:rsidRPr="00A165F6">
        <w:rPr>
          <w:rFonts w:ascii="Arial" w:eastAsiaTheme="minorEastAsia" w:hAnsi="Arial" w:cs="Arial"/>
          <w:highlight w:val="yellow"/>
          <w:lang w:eastAsia="zh-CN"/>
        </w:rPr>
        <w:t xml:space="preserve">If UE has not turned on the RF chain for an inter-frequency candidate cell before the PDCCH order triggering RACH on this candidate cell, UE should be allowed with a duration to turn on the RF chain between the PDCCH order and the actually transmitted RACH. </w:t>
      </w:r>
    </w:p>
    <w:p w14:paraId="721479C1" w14:textId="77777777" w:rsidR="00374BF8" w:rsidRDefault="00A165F6" w:rsidP="000918AE">
      <w:pPr>
        <w:pStyle w:val="ab"/>
        <w:numPr>
          <w:ilvl w:val="0"/>
          <w:numId w:val="44"/>
        </w:numPr>
        <w:overflowPunct/>
        <w:autoSpaceDE/>
        <w:autoSpaceDN/>
        <w:adjustRightInd/>
        <w:jc w:val="both"/>
        <w:textAlignment w:val="auto"/>
        <w:rPr>
          <w:rFonts w:ascii="Arial" w:eastAsiaTheme="minorEastAsia" w:hAnsi="Arial" w:cs="Arial"/>
          <w:highlight w:val="yellow"/>
          <w:lang w:eastAsia="zh-CN"/>
        </w:rPr>
      </w:pPr>
      <w:r w:rsidRPr="00374BF8">
        <w:rPr>
          <w:rFonts w:ascii="Arial" w:eastAsiaTheme="minorEastAsia" w:hAnsi="Arial" w:cs="Arial"/>
          <w:highlight w:val="yellow"/>
          <w:lang w:eastAsia="zh-CN"/>
        </w:rPr>
        <w:t xml:space="preserve">The conditions to determine that UE has turned on the RF chain for an inter-frequency candidate cell includes </w:t>
      </w:r>
    </w:p>
    <w:p w14:paraId="543DDD52" w14:textId="46A9905F" w:rsidR="00A165F6" w:rsidRPr="00374BF8" w:rsidRDefault="00A165F6" w:rsidP="00374BF8">
      <w:pPr>
        <w:pStyle w:val="ab"/>
        <w:numPr>
          <w:ilvl w:val="1"/>
          <w:numId w:val="44"/>
        </w:numPr>
        <w:overflowPunct/>
        <w:autoSpaceDE/>
        <w:autoSpaceDN/>
        <w:adjustRightInd/>
        <w:jc w:val="both"/>
        <w:textAlignment w:val="auto"/>
        <w:rPr>
          <w:rFonts w:ascii="Arial" w:eastAsiaTheme="minorEastAsia" w:hAnsi="Arial" w:cs="Arial"/>
          <w:highlight w:val="yellow"/>
          <w:lang w:eastAsia="zh-CN"/>
        </w:rPr>
      </w:pPr>
      <w:r w:rsidRPr="00374BF8">
        <w:rPr>
          <w:rFonts w:ascii="Arial" w:eastAsiaTheme="minorEastAsia" w:hAnsi="Arial" w:cs="Arial"/>
          <w:highlight w:val="yellow"/>
          <w:lang w:eastAsia="zh-CN"/>
        </w:rPr>
        <w:t>the UE has sent one initial PRACH transmission in this uplink carrier</w:t>
      </w:r>
    </w:p>
    <w:p w14:paraId="64606D60" w14:textId="77777777" w:rsidR="00A165F6" w:rsidRPr="00A165F6" w:rsidRDefault="00A165F6" w:rsidP="00374BF8">
      <w:pPr>
        <w:pStyle w:val="ab"/>
        <w:numPr>
          <w:ilvl w:val="1"/>
          <w:numId w:val="44"/>
        </w:numPr>
        <w:overflowPunct/>
        <w:autoSpaceDE/>
        <w:autoSpaceDN/>
        <w:adjustRightInd/>
        <w:jc w:val="both"/>
        <w:textAlignment w:val="auto"/>
        <w:rPr>
          <w:rFonts w:ascii="Arial" w:eastAsiaTheme="minorEastAsia" w:hAnsi="Arial" w:cs="Arial"/>
          <w:highlight w:val="yellow"/>
          <w:lang w:eastAsia="zh-CN"/>
        </w:rPr>
      </w:pPr>
      <w:r w:rsidRPr="00A165F6">
        <w:rPr>
          <w:rFonts w:ascii="Arial" w:eastAsiaTheme="minorEastAsia" w:hAnsi="Arial" w:cs="Arial" w:hint="eastAsia"/>
          <w:highlight w:val="yellow"/>
          <w:lang w:eastAsia="zh-CN"/>
        </w:rPr>
        <w:t>t</w:t>
      </w:r>
      <w:r w:rsidRPr="00A165F6">
        <w:rPr>
          <w:rFonts w:ascii="Arial" w:eastAsiaTheme="minorEastAsia" w:hAnsi="Arial" w:cs="Arial"/>
          <w:highlight w:val="yellow"/>
          <w:lang w:eastAsia="zh-CN"/>
        </w:rPr>
        <w:t>he maximum number of additional uplink carrier for LTM candidate cells, on which UE RF chains are turned-on before cell switch, is no more than one.</w:t>
      </w:r>
    </w:p>
    <w:p w14:paraId="7941B950" w14:textId="3E8CE05C" w:rsidR="00283849" w:rsidRPr="004A345A" w:rsidRDefault="00A165F6" w:rsidP="004A345A">
      <w:pPr>
        <w:pStyle w:val="ab"/>
        <w:numPr>
          <w:ilvl w:val="0"/>
          <w:numId w:val="44"/>
        </w:numPr>
        <w:overflowPunct/>
        <w:autoSpaceDE/>
        <w:autoSpaceDN/>
        <w:adjustRightInd/>
        <w:jc w:val="both"/>
        <w:textAlignment w:val="auto"/>
        <w:rPr>
          <w:rFonts w:ascii="Arial" w:eastAsiaTheme="minorEastAsia" w:hAnsi="Arial" w:cs="Arial"/>
          <w:highlight w:val="yellow"/>
          <w:lang w:eastAsia="zh-CN"/>
        </w:rPr>
      </w:pPr>
      <w:r w:rsidRPr="00A165F6">
        <w:rPr>
          <w:rFonts w:ascii="Arial" w:eastAsiaTheme="minorEastAsia" w:hAnsi="Arial" w:cs="Arial" w:hint="eastAsia"/>
          <w:highlight w:val="yellow"/>
          <w:lang w:eastAsia="zh-CN"/>
        </w:rPr>
        <w:t>I</w:t>
      </w:r>
      <w:r w:rsidRPr="00A165F6">
        <w:rPr>
          <w:rFonts w:ascii="Arial" w:eastAsiaTheme="minorEastAsia" w:hAnsi="Arial" w:cs="Arial"/>
          <w:highlight w:val="yellow"/>
          <w:lang w:eastAsia="zh-CN"/>
        </w:rPr>
        <w:t>n case the target cell is not the cell UE has performed early RACH, UE falls back to RACH based cell switch.</w:t>
      </w:r>
    </w:p>
    <w:p w14:paraId="72C4B723" w14:textId="77777777" w:rsidR="00283849" w:rsidRPr="00BA65EA" w:rsidRDefault="00283849" w:rsidP="00BA65EA">
      <w:pPr>
        <w:spacing w:after="120"/>
        <w:jc w:val="both"/>
        <w:rPr>
          <w:rFonts w:ascii="Arial" w:hAnsi="Arial" w:cs="Arial"/>
          <w:b/>
        </w:rPr>
      </w:pPr>
    </w:p>
    <w:p w14:paraId="2F700BD6" w14:textId="3C3D38B9" w:rsidR="000500F3" w:rsidRPr="00AE6A83" w:rsidRDefault="000500F3" w:rsidP="000500F3">
      <w:pPr>
        <w:spacing w:after="120"/>
        <w:rPr>
          <w:rFonts w:ascii="Arial" w:hAnsi="Arial" w:cs="Arial"/>
          <w:b/>
        </w:rPr>
      </w:pPr>
      <w:r w:rsidRPr="00AE6A83">
        <w:rPr>
          <w:rFonts w:ascii="Arial" w:hAnsi="Arial" w:cs="Arial"/>
          <w:b/>
        </w:rPr>
        <w:t>2. To RAN WG</w:t>
      </w:r>
      <w:r w:rsidR="008233A7">
        <w:rPr>
          <w:rFonts w:ascii="Arial" w:hAnsi="Arial" w:cs="Arial"/>
          <w:b/>
        </w:rPr>
        <w:t>1</w:t>
      </w:r>
      <w:r w:rsidRPr="00AE6A83">
        <w:rPr>
          <w:rFonts w:ascii="Arial" w:hAnsi="Arial" w:cs="Arial"/>
          <w:b/>
        </w:rPr>
        <w:t xml:space="preserve"> group. </w:t>
      </w:r>
    </w:p>
    <w:p w14:paraId="7882E57C" w14:textId="76577322" w:rsidR="000500F3" w:rsidRPr="00AE6A83" w:rsidRDefault="000500F3" w:rsidP="000500F3">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8233A7">
        <w:rPr>
          <w:rFonts w:ascii="Arial" w:hAnsi="Arial" w:cs="Arial"/>
        </w:rPr>
        <w:t>1</w:t>
      </w:r>
      <w:r w:rsidRPr="00AE6A83">
        <w:rPr>
          <w:rFonts w:ascii="Arial" w:hAnsi="Arial" w:cs="Arial"/>
        </w:rPr>
        <w:t xml:space="preserve"> </w:t>
      </w:r>
      <w:r>
        <w:rPr>
          <w:rFonts w:ascii="Arial" w:hAnsi="Arial" w:cs="Arial"/>
          <w:lang w:eastAsia="zh-CN"/>
        </w:rPr>
        <w:t xml:space="preserve">to take </w:t>
      </w:r>
      <w:r w:rsidR="002D1B8A">
        <w:rPr>
          <w:rFonts w:ascii="Arial" w:hAnsi="Arial" w:cs="Arial"/>
          <w:lang w:eastAsia="zh-CN"/>
        </w:rPr>
        <w:t>above</w:t>
      </w:r>
      <w:r>
        <w:rPr>
          <w:rFonts w:ascii="Arial" w:hAnsi="Arial" w:cs="Arial"/>
          <w:lang w:eastAsia="zh-CN"/>
        </w:rPr>
        <w:t xml:space="preserve"> conclusions in consideratio</w:t>
      </w:r>
      <w:r w:rsidR="00165109">
        <w:rPr>
          <w:rFonts w:ascii="Arial" w:hAnsi="Arial" w:cs="Arial"/>
          <w:lang w:eastAsia="zh-CN"/>
        </w:rPr>
        <w:t xml:space="preserve">n, </w:t>
      </w:r>
      <w:r w:rsidR="00AB66D7">
        <w:rPr>
          <w:rFonts w:ascii="Arial" w:hAnsi="Arial" w:cs="Arial"/>
          <w:lang w:eastAsia="zh-CN"/>
        </w:rPr>
        <w:t>specify the corresponding measurement and reporting</w:t>
      </w:r>
      <w:r w:rsidR="00165109">
        <w:rPr>
          <w:rFonts w:ascii="Arial" w:hAnsi="Arial" w:cs="Arial"/>
          <w:lang w:eastAsia="zh-CN"/>
        </w:rPr>
        <w:t xml:space="preserve"> mechanism</w:t>
      </w:r>
      <w:r w:rsidR="00CB7B1F">
        <w:rPr>
          <w:rFonts w:ascii="Arial" w:hAnsi="Arial" w:cs="Arial"/>
          <w:lang w:eastAsia="zh-CN"/>
        </w:rPr>
        <w:t xml:space="preserve">, and </w:t>
      </w:r>
      <w:r w:rsidR="00624885">
        <w:rPr>
          <w:rFonts w:ascii="Arial" w:hAnsi="Arial" w:cs="Arial"/>
          <w:lang w:eastAsia="zh-CN"/>
        </w:rPr>
        <w:t xml:space="preserve">specify </w:t>
      </w:r>
      <w:r w:rsidR="0013576D">
        <w:rPr>
          <w:rFonts w:ascii="Arial" w:hAnsi="Arial" w:cs="Arial"/>
          <w:lang w:eastAsia="zh-CN"/>
        </w:rPr>
        <w:t xml:space="preserve">gap for </w:t>
      </w:r>
      <w:r w:rsidR="0067252C">
        <w:rPr>
          <w:rFonts w:ascii="Arial" w:hAnsi="Arial" w:cs="Arial"/>
          <w:lang w:eastAsia="zh-CN"/>
        </w:rPr>
        <w:t>the PDCCH ordered RACH</w:t>
      </w:r>
      <w:r w:rsidR="0013576D">
        <w:rPr>
          <w:rFonts w:ascii="Arial" w:hAnsi="Arial" w:cs="Arial"/>
          <w:lang w:eastAsia="zh-CN"/>
        </w:rPr>
        <w:t xml:space="preserve">, </w:t>
      </w:r>
      <w:r w:rsidR="00CB7B1F">
        <w:rPr>
          <w:rFonts w:ascii="Arial" w:hAnsi="Arial" w:cs="Arial"/>
          <w:lang w:eastAsia="zh-CN"/>
        </w:rPr>
        <w:t>provide feedback to RAN4 if any</w:t>
      </w:r>
      <w:r>
        <w:rPr>
          <w:rFonts w:ascii="Arial" w:hAnsi="Arial" w:cs="Arial"/>
          <w:lang w:eastAsia="zh-CN"/>
        </w:rPr>
        <w:t>.</w:t>
      </w:r>
    </w:p>
    <w:p w14:paraId="50AAB098" w14:textId="77777777" w:rsidR="000500F3" w:rsidRPr="003E50FC" w:rsidRDefault="000500F3" w:rsidP="000500F3">
      <w:pPr>
        <w:spacing w:after="120"/>
        <w:rPr>
          <w:rFonts w:ascii="Arial" w:hAnsi="Arial" w:cs="Arial"/>
          <w:b/>
          <w:lang w:eastAsia="zh-CN"/>
        </w:rPr>
      </w:pPr>
    </w:p>
    <w:p w14:paraId="3F459C72" w14:textId="77777777" w:rsidR="000500F3" w:rsidRPr="00AE6A83" w:rsidRDefault="000500F3" w:rsidP="000500F3">
      <w:pPr>
        <w:spacing w:after="120"/>
        <w:rPr>
          <w:rFonts w:ascii="Arial" w:hAnsi="Arial" w:cs="Arial"/>
          <w:b/>
        </w:rPr>
      </w:pPr>
      <w:r w:rsidRPr="00AE6A83">
        <w:rPr>
          <w:rFonts w:ascii="Arial" w:hAnsi="Arial" w:cs="Arial"/>
          <w:b/>
        </w:rPr>
        <w:t>3. Date of Next TSG-RAN WG4 Meetings:</w:t>
      </w:r>
    </w:p>
    <w:p w14:paraId="1CBDB02C" w14:textId="77777777" w:rsidR="004A11EB" w:rsidRPr="009D2C27" w:rsidRDefault="004A11EB" w:rsidP="004A11EB">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108</w:t>
      </w:r>
      <w:r w:rsidRPr="00AE6A83">
        <w:rPr>
          <w:rFonts w:ascii="Arial" w:hAnsi="Arial" w:cs="Arial"/>
          <w:bCs/>
        </w:rPr>
        <w:tab/>
      </w:r>
      <w:r>
        <w:rPr>
          <w:rFonts w:ascii="Arial" w:hAnsi="Arial" w:cs="Arial"/>
          <w:bCs/>
          <w:color w:val="000000"/>
        </w:rPr>
        <w:t>Aug. 21 – Aug. 25</w:t>
      </w:r>
      <w:r w:rsidRPr="00AE6A83">
        <w:rPr>
          <w:rFonts w:ascii="Arial" w:hAnsi="Arial" w:cs="Arial"/>
          <w:bCs/>
        </w:rPr>
        <w:tab/>
      </w:r>
      <w:r>
        <w:rPr>
          <w:rFonts w:ascii="Arial" w:hAnsi="Arial" w:cs="Arial"/>
          <w:bCs/>
        </w:rPr>
        <w:t>Toulouse, France</w:t>
      </w:r>
    </w:p>
    <w:p w14:paraId="2848C237" w14:textId="47134789" w:rsidR="003E50FC" w:rsidRPr="003760E5" w:rsidRDefault="003E50FC" w:rsidP="003E50FC">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w:t>
      </w:r>
      <w:r w:rsidR="000C5C44">
        <w:rPr>
          <w:rFonts w:ascii="Arial" w:hAnsi="Arial" w:cs="Arial"/>
          <w:bCs/>
        </w:rPr>
        <w:t>8-bis</w:t>
      </w:r>
      <w:r w:rsidRPr="00AE6A83">
        <w:rPr>
          <w:rFonts w:ascii="Arial" w:hAnsi="Arial" w:cs="Arial"/>
          <w:bCs/>
        </w:rPr>
        <w:tab/>
      </w:r>
      <w:r w:rsidR="003A3B5A">
        <w:rPr>
          <w:rFonts w:ascii="Arial" w:hAnsi="Arial" w:cs="Arial"/>
          <w:bCs/>
          <w:color w:val="000000"/>
        </w:rPr>
        <w:t>Oct.</w:t>
      </w:r>
      <w:r>
        <w:rPr>
          <w:rFonts w:ascii="Arial" w:hAnsi="Arial" w:cs="Arial"/>
          <w:bCs/>
          <w:color w:val="000000"/>
        </w:rPr>
        <w:t xml:space="preserve"> </w:t>
      </w:r>
      <w:r w:rsidR="003A3B5A">
        <w:rPr>
          <w:rFonts w:ascii="Arial" w:hAnsi="Arial" w:cs="Arial"/>
          <w:bCs/>
          <w:color w:val="000000"/>
        </w:rPr>
        <w:t>09</w:t>
      </w:r>
      <w:r>
        <w:rPr>
          <w:rFonts w:ascii="Arial" w:hAnsi="Arial" w:cs="Arial"/>
          <w:bCs/>
          <w:color w:val="000000"/>
        </w:rPr>
        <w:t xml:space="preserve"> – </w:t>
      </w:r>
      <w:r w:rsidR="003A3B5A">
        <w:rPr>
          <w:rFonts w:ascii="Arial" w:hAnsi="Arial" w:cs="Arial"/>
          <w:bCs/>
          <w:color w:val="000000"/>
        </w:rPr>
        <w:t>Oct.</w:t>
      </w:r>
      <w:r>
        <w:rPr>
          <w:rFonts w:ascii="Arial" w:hAnsi="Arial" w:cs="Arial"/>
          <w:bCs/>
          <w:color w:val="000000"/>
        </w:rPr>
        <w:t xml:space="preserve"> </w:t>
      </w:r>
      <w:r w:rsidR="003A3B5A">
        <w:rPr>
          <w:rFonts w:ascii="Arial" w:hAnsi="Arial" w:cs="Arial"/>
          <w:bCs/>
          <w:color w:val="000000"/>
        </w:rPr>
        <w:t>13</w:t>
      </w:r>
      <w:r w:rsidRPr="00AE6A83">
        <w:rPr>
          <w:rFonts w:ascii="Arial" w:hAnsi="Arial" w:cs="Arial"/>
          <w:bCs/>
        </w:rPr>
        <w:tab/>
      </w:r>
      <w:r w:rsidR="00EC1115">
        <w:rPr>
          <w:rFonts w:ascii="Arial" w:hAnsi="Arial" w:cs="Arial"/>
          <w:color w:val="312E25"/>
          <w:szCs w:val="18"/>
          <w:shd w:val="clear" w:color="auto" w:fill="FFFFFF"/>
        </w:rPr>
        <w:t>Xiamen</w:t>
      </w:r>
      <w:r w:rsidRPr="003760E5">
        <w:rPr>
          <w:rFonts w:ascii="Arial" w:hAnsi="Arial" w:cs="Arial"/>
          <w:color w:val="312E25"/>
          <w:szCs w:val="18"/>
          <w:shd w:val="clear" w:color="auto" w:fill="FFFFFF"/>
        </w:rPr>
        <w:t xml:space="preserve">, </w:t>
      </w:r>
      <w:r w:rsidR="00EC1115">
        <w:rPr>
          <w:rFonts w:ascii="Arial" w:hAnsi="Arial" w:cs="Arial"/>
          <w:color w:val="312E25"/>
          <w:szCs w:val="18"/>
          <w:shd w:val="clear" w:color="auto" w:fill="FFFFFF"/>
        </w:rPr>
        <w:t>China</w:t>
      </w:r>
    </w:p>
    <w:p w14:paraId="39F2F95F" w14:textId="0FF23690" w:rsidR="002A1D39" w:rsidRPr="003E50FC" w:rsidRDefault="002A1D39" w:rsidP="002A1D39">
      <w:pPr>
        <w:pStyle w:val="a6"/>
        <w:rPr>
          <w:rFonts w:eastAsia="宋体"/>
          <w:lang w:eastAsia="zh-CN"/>
        </w:rPr>
      </w:pPr>
    </w:p>
    <w:sectPr w:rsidR="002A1D39" w:rsidRPr="003E50FC"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5CEE" w14:textId="77777777" w:rsidR="009C0197" w:rsidRDefault="009C0197" w:rsidP="002A1D39">
      <w:pPr>
        <w:spacing w:after="0"/>
      </w:pPr>
      <w:r>
        <w:separator/>
      </w:r>
    </w:p>
  </w:endnote>
  <w:endnote w:type="continuationSeparator" w:id="0">
    <w:p w14:paraId="3E4C8350" w14:textId="77777777" w:rsidR="009C0197" w:rsidRDefault="009C019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005B7" w:rsidRDefault="00F005B7" w:rsidP="00BE563C">
    <w:pPr>
      <w:pStyle w:val="a3"/>
    </w:pPr>
  </w:p>
  <w:p w14:paraId="1C7D7CA2" w14:textId="664C4B8A" w:rsidR="00F005B7" w:rsidRDefault="00F005B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005B7" w:rsidRPr="002D07B9" w:rsidRDefault="00F005B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FA996" w14:textId="77777777" w:rsidR="009C0197" w:rsidRDefault="009C0197" w:rsidP="002A1D39">
      <w:pPr>
        <w:spacing w:after="0"/>
      </w:pPr>
      <w:r>
        <w:separator/>
      </w:r>
    </w:p>
  </w:footnote>
  <w:footnote w:type="continuationSeparator" w:id="0">
    <w:p w14:paraId="3200C5AF" w14:textId="77777777" w:rsidR="009C0197" w:rsidRDefault="009C019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A622A"/>
    <w:multiLevelType w:val="hybridMultilevel"/>
    <w:tmpl w:val="6C4071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E1612A"/>
    <w:multiLevelType w:val="hybridMultilevel"/>
    <w:tmpl w:val="9A88F826"/>
    <w:lvl w:ilvl="0" w:tplc="37369C12">
      <w:start w:val="4"/>
      <w:numFmt w:val="bullet"/>
      <w:lvlText w:val="-"/>
      <w:lvlJc w:val="left"/>
      <w:pPr>
        <w:ind w:left="420" w:hanging="420"/>
      </w:pPr>
      <w:rPr>
        <w:rFonts w:ascii="Yu Gothic" w:eastAsia="Yu Gothic" w:hAnsi="Yu Gothic" w:cs="MS P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532800"/>
    <w:multiLevelType w:val="hybridMultilevel"/>
    <w:tmpl w:val="976C9A64"/>
    <w:lvl w:ilvl="0" w:tplc="04090003">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B2E77E0"/>
    <w:multiLevelType w:val="hybridMultilevel"/>
    <w:tmpl w:val="0512C960"/>
    <w:lvl w:ilvl="0" w:tplc="13EA4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4EF14B36"/>
    <w:multiLevelType w:val="hybridMultilevel"/>
    <w:tmpl w:val="4D180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D02472"/>
    <w:multiLevelType w:val="hybridMultilevel"/>
    <w:tmpl w:val="AEE4CE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2"/>
  </w:num>
  <w:num w:numId="3">
    <w:abstractNumId w:val="36"/>
  </w:num>
  <w:num w:numId="4">
    <w:abstractNumId w:val="3"/>
  </w:num>
  <w:num w:numId="5">
    <w:abstractNumId w:val="20"/>
  </w:num>
  <w:num w:numId="6">
    <w:abstractNumId w:val="41"/>
  </w:num>
  <w:num w:numId="7">
    <w:abstractNumId w:val="24"/>
  </w:num>
  <w:num w:numId="8">
    <w:abstractNumId w:val="33"/>
  </w:num>
  <w:num w:numId="9">
    <w:abstractNumId w:val="5"/>
  </w:num>
  <w:num w:numId="10">
    <w:abstractNumId w:val="11"/>
  </w:num>
  <w:num w:numId="11">
    <w:abstractNumId w:val="16"/>
  </w:num>
  <w:num w:numId="12">
    <w:abstractNumId w:val="32"/>
  </w:num>
  <w:num w:numId="13">
    <w:abstractNumId w:val="30"/>
  </w:num>
  <w:num w:numId="14">
    <w:abstractNumId w:val="17"/>
  </w:num>
  <w:num w:numId="15">
    <w:abstractNumId w:val="29"/>
  </w:num>
  <w:num w:numId="16">
    <w:abstractNumId w:val="18"/>
  </w:num>
  <w:num w:numId="17">
    <w:abstractNumId w:val="40"/>
  </w:num>
  <w:num w:numId="18">
    <w:abstractNumId w:val="13"/>
  </w:num>
  <w:num w:numId="19">
    <w:abstractNumId w:val="31"/>
  </w:num>
  <w:num w:numId="20">
    <w:abstractNumId w:val="26"/>
  </w:num>
  <w:num w:numId="21">
    <w:abstractNumId w:val="19"/>
  </w:num>
  <w:num w:numId="22">
    <w:abstractNumId w:val="0"/>
  </w:num>
  <w:num w:numId="23">
    <w:abstractNumId w:val="27"/>
  </w:num>
  <w:num w:numId="24">
    <w:abstractNumId w:val="39"/>
  </w:num>
  <w:num w:numId="25">
    <w:abstractNumId w:val="15"/>
  </w:num>
  <w:num w:numId="26">
    <w:abstractNumId w:val="10"/>
  </w:num>
  <w:num w:numId="27">
    <w:abstractNumId w:val="25"/>
  </w:num>
  <w:num w:numId="28">
    <w:abstractNumId w:val="2"/>
  </w:num>
  <w:num w:numId="29">
    <w:abstractNumId w:val="35"/>
  </w:num>
  <w:num w:numId="30">
    <w:abstractNumId w:val="8"/>
  </w:num>
  <w:num w:numId="31">
    <w:abstractNumId w:val="22"/>
  </w:num>
  <w:num w:numId="32">
    <w:abstractNumId w:val="6"/>
  </w:num>
  <w:num w:numId="33">
    <w:abstractNumId w:val="4"/>
  </w:num>
  <w:num w:numId="34">
    <w:abstractNumId w:val="37"/>
  </w:num>
  <w:num w:numId="35">
    <w:abstractNumId w:val="38"/>
  </w:num>
  <w:num w:numId="36">
    <w:abstractNumId w:val="12"/>
  </w:num>
  <w:num w:numId="37">
    <w:abstractNumId w:val="38"/>
  </w:num>
  <w:num w:numId="38">
    <w:abstractNumId w:val="9"/>
  </w:num>
  <w:num w:numId="39">
    <w:abstractNumId w:val="34"/>
  </w:num>
  <w:num w:numId="40">
    <w:abstractNumId w:val="23"/>
  </w:num>
  <w:num w:numId="41">
    <w:abstractNumId w:val="1"/>
  </w:num>
  <w:num w:numId="42">
    <w:abstractNumId w:val="14"/>
  </w:num>
  <w:num w:numId="43">
    <w:abstractNumId w:val="7"/>
  </w:num>
  <w:num w:numId="44">
    <w:abstractNumId w:val="28"/>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255"/>
    <w:rsid w:val="0000191E"/>
    <w:rsid w:val="00001F85"/>
    <w:rsid w:val="00003BDC"/>
    <w:rsid w:val="00003D7E"/>
    <w:rsid w:val="000041BC"/>
    <w:rsid w:val="00004935"/>
    <w:rsid w:val="00004A76"/>
    <w:rsid w:val="00004E59"/>
    <w:rsid w:val="00004FC9"/>
    <w:rsid w:val="000055C0"/>
    <w:rsid w:val="00006500"/>
    <w:rsid w:val="00007053"/>
    <w:rsid w:val="00010007"/>
    <w:rsid w:val="000101E7"/>
    <w:rsid w:val="000104C2"/>
    <w:rsid w:val="000109DA"/>
    <w:rsid w:val="00011042"/>
    <w:rsid w:val="000110CD"/>
    <w:rsid w:val="00011589"/>
    <w:rsid w:val="00011661"/>
    <w:rsid w:val="0001167B"/>
    <w:rsid w:val="00011B5C"/>
    <w:rsid w:val="00011BE5"/>
    <w:rsid w:val="00011C3F"/>
    <w:rsid w:val="0001215F"/>
    <w:rsid w:val="0001247D"/>
    <w:rsid w:val="0001248B"/>
    <w:rsid w:val="00013AFF"/>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DB5"/>
    <w:rsid w:val="000204B9"/>
    <w:rsid w:val="00020525"/>
    <w:rsid w:val="00020FF2"/>
    <w:rsid w:val="00021329"/>
    <w:rsid w:val="00021644"/>
    <w:rsid w:val="00021D2B"/>
    <w:rsid w:val="0002204B"/>
    <w:rsid w:val="00023287"/>
    <w:rsid w:val="000238B6"/>
    <w:rsid w:val="00023F8A"/>
    <w:rsid w:val="0002459A"/>
    <w:rsid w:val="000245FC"/>
    <w:rsid w:val="00024B13"/>
    <w:rsid w:val="00024D5F"/>
    <w:rsid w:val="00024D9C"/>
    <w:rsid w:val="00025BD9"/>
    <w:rsid w:val="00025CEC"/>
    <w:rsid w:val="00025EE5"/>
    <w:rsid w:val="000274F3"/>
    <w:rsid w:val="000277E4"/>
    <w:rsid w:val="00027BE2"/>
    <w:rsid w:val="00032066"/>
    <w:rsid w:val="000323D6"/>
    <w:rsid w:val="00032C16"/>
    <w:rsid w:val="00033037"/>
    <w:rsid w:val="0003416D"/>
    <w:rsid w:val="0003421D"/>
    <w:rsid w:val="000344EC"/>
    <w:rsid w:val="00034510"/>
    <w:rsid w:val="00034E70"/>
    <w:rsid w:val="00035FB6"/>
    <w:rsid w:val="000360B7"/>
    <w:rsid w:val="00036B17"/>
    <w:rsid w:val="00036D5C"/>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5651"/>
    <w:rsid w:val="000458E9"/>
    <w:rsid w:val="00045DF4"/>
    <w:rsid w:val="00047483"/>
    <w:rsid w:val="000474F8"/>
    <w:rsid w:val="00047B70"/>
    <w:rsid w:val="00047E4C"/>
    <w:rsid w:val="000500F3"/>
    <w:rsid w:val="0005175E"/>
    <w:rsid w:val="000528B2"/>
    <w:rsid w:val="000532C2"/>
    <w:rsid w:val="000540A6"/>
    <w:rsid w:val="00054564"/>
    <w:rsid w:val="00054F14"/>
    <w:rsid w:val="000558FF"/>
    <w:rsid w:val="00056870"/>
    <w:rsid w:val="00056AA9"/>
    <w:rsid w:val="00056C65"/>
    <w:rsid w:val="00056D90"/>
    <w:rsid w:val="00057E24"/>
    <w:rsid w:val="00057F56"/>
    <w:rsid w:val="00062129"/>
    <w:rsid w:val="000622C6"/>
    <w:rsid w:val="000629A7"/>
    <w:rsid w:val="00063A45"/>
    <w:rsid w:val="00064599"/>
    <w:rsid w:val="000646B0"/>
    <w:rsid w:val="00064A6A"/>
    <w:rsid w:val="00064CE4"/>
    <w:rsid w:val="00065214"/>
    <w:rsid w:val="000657B7"/>
    <w:rsid w:val="00065829"/>
    <w:rsid w:val="00065E64"/>
    <w:rsid w:val="000663DB"/>
    <w:rsid w:val="00066529"/>
    <w:rsid w:val="000665A6"/>
    <w:rsid w:val="00066A42"/>
    <w:rsid w:val="00067742"/>
    <w:rsid w:val="000678AA"/>
    <w:rsid w:val="00067E6C"/>
    <w:rsid w:val="00067F52"/>
    <w:rsid w:val="00070052"/>
    <w:rsid w:val="0007021F"/>
    <w:rsid w:val="000711E3"/>
    <w:rsid w:val="000719A6"/>
    <w:rsid w:val="0007225F"/>
    <w:rsid w:val="0007245F"/>
    <w:rsid w:val="00072FD0"/>
    <w:rsid w:val="00073101"/>
    <w:rsid w:val="000734C8"/>
    <w:rsid w:val="00073B8D"/>
    <w:rsid w:val="00073D18"/>
    <w:rsid w:val="00073EA0"/>
    <w:rsid w:val="000743F8"/>
    <w:rsid w:val="00074B02"/>
    <w:rsid w:val="00075303"/>
    <w:rsid w:val="000757D4"/>
    <w:rsid w:val="000759EF"/>
    <w:rsid w:val="00075BA3"/>
    <w:rsid w:val="000773C3"/>
    <w:rsid w:val="00077479"/>
    <w:rsid w:val="000775E5"/>
    <w:rsid w:val="00077976"/>
    <w:rsid w:val="00077A9E"/>
    <w:rsid w:val="00077B7B"/>
    <w:rsid w:val="00080300"/>
    <w:rsid w:val="00080846"/>
    <w:rsid w:val="0008107C"/>
    <w:rsid w:val="0008113E"/>
    <w:rsid w:val="000817EA"/>
    <w:rsid w:val="00081B09"/>
    <w:rsid w:val="00083171"/>
    <w:rsid w:val="00083490"/>
    <w:rsid w:val="00083D48"/>
    <w:rsid w:val="00083D92"/>
    <w:rsid w:val="00083E35"/>
    <w:rsid w:val="00084378"/>
    <w:rsid w:val="00084437"/>
    <w:rsid w:val="00084498"/>
    <w:rsid w:val="00084728"/>
    <w:rsid w:val="00084A6D"/>
    <w:rsid w:val="000852A3"/>
    <w:rsid w:val="00085B5D"/>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492A"/>
    <w:rsid w:val="000952CC"/>
    <w:rsid w:val="0009533B"/>
    <w:rsid w:val="00096265"/>
    <w:rsid w:val="000963F5"/>
    <w:rsid w:val="00096781"/>
    <w:rsid w:val="00096F7A"/>
    <w:rsid w:val="00097162"/>
    <w:rsid w:val="000A0F0C"/>
    <w:rsid w:val="000A1447"/>
    <w:rsid w:val="000A1C46"/>
    <w:rsid w:val="000A240A"/>
    <w:rsid w:val="000A36CB"/>
    <w:rsid w:val="000A42AC"/>
    <w:rsid w:val="000A4FF1"/>
    <w:rsid w:val="000A6823"/>
    <w:rsid w:val="000A76C4"/>
    <w:rsid w:val="000B0714"/>
    <w:rsid w:val="000B0941"/>
    <w:rsid w:val="000B0C63"/>
    <w:rsid w:val="000B1FFD"/>
    <w:rsid w:val="000B203B"/>
    <w:rsid w:val="000B210D"/>
    <w:rsid w:val="000B2669"/>
    <w:rsid w:val="000B3713"/>
    <w:rsid w:val="000B3E06"/>
    <w:rsid w:val="000B498A"/>
    <w:rsid w:val="000B4C67"/>
    <w:rsid w:val="000B4F26"/>
    <w:rsid w:val="000B528C"/>
    <w:rsid w:val="000B59D2"/>
    <w:rsid w:val="000B61DA"/>
    <w:rsid w:val="000B69AA"/>
    <w:rsid w:val="000B6F0F"/>
    <w:rsid w:val="000B728E"/>
    <w:rsid w:val="000B78A8"/>
    <w:rsid w:val="000B7901"/>
    <w:rsid w:val="000B7B53"/>
    <w:rsid w:val="000C05F2"/>
    <w:rsid w:val="000C060E"/>
    <w:rsid w:val="000C1DA7"/>
    <w:rsid w:val="000C2512"/>
    <w:rsid w:val="000C29AD"/>
    <w:rsid w:val="000C34CD"/>
    <w:rsid w:val="000C3B20"/>
    <w:rsid w:val="000C4498"/>
    <w:rsid w:val="000C44C5"/>
    <w:rsid w:val="000C45AA"/>
    <w:rsid w:val="000C53A7"/>
    <w:rsid w:val="000C5C44"/>
    <w:rsid w:val="000C5DD5"/>
    <w:rsid w:val="000C5EA7"/>
    <w:rsid w:val="000C6B56"/>
    <w:rsid w:val="000C7220"/>
    <w:rsid w:val="000C7287"/>
    <w:rsid w:val="000C764D"/>
    <w:rsid w:val="000C7FA8"/>
    <w:rsid w:val="000D0178"/>
    <w:rsid w:val="000D01DB"/>
    <w:rsid w:val="000D0803"/>
    <w:rsid w:val="000D0D6E"/>
    <w:rsid w:val="000D0F02"/>
    <w:rsid w:val="000D1153"/>
    <w:rsid w:val="000D14C8"/>
    <w:rsid w:val="000D1C53"/>
    <w:rsid w:val="000D29F3"/>
    <w:rsid w:val="000D37A7"/>
    <w:rsid w:val="000D3F60"/>
    <w:rsid w:val="000D41F7"/>
    <w:rsid w:val="000D4850"/>
    <w:rsid w:val="000D51AA"/>
    <w:rsid w:val="000D51D0"/>
    <w:rsid w:val="000D5225"/>
    <w:rsid w:val="000D5B36"/>
    <w:rsid w:val="000D5C89"/>
    <w:rsid w:val="000D5CA4"/>
    <w:rsid w:val="000D65A6"/>
    <w:rsid w:val="000D6A3C"/>
    <w:rsid w:val="000D7A70"/>
    <w:rsid w:val="000E0342"/>
    <w:rsid w:val="000E22C5"/>
    <w:rsid w:val="000E29BD"/>
    <w:rsid w:val="000E34F1"/>
    <w:rsid w:val="000E376F"/>
    <w:rsid w:val="000E3DBA"/>
    <w:rsid w:val="000E46AA"/>
    <w:rsid w:val="000E5BA3"/>
    <w:rsid w:val="000E5EDA"/>
    <w:rsid w:val="000E6AB7"/>
    <w:rsid w:val="000E726C"/>
    <w:rsid w:val="000E76B1"/>
    <w:rsid w:val="000F06DB"/>
    <w:rsid w:val="000F1315"/>
    <w:rsid w:val="000F1463"/>
    <w:rsid w:val="000F16F8"/>
    <w:rsid w:val="000F18E3"/>
    <w:rsid w:val="000F2376"/>
    <w:rsid w:val="000F24D2"/>
    <w:rsid w:val="000F3776"/>
    <w:rsid w:val="000F3B20"/>
    <w:rsid w:val="000F4B94"/>
    <w:rsid w:val="000F4DA7"/>
    <w:rsid w:val="000F5381"/>
    <w:rsid w:val="000F5CD6"/>
    <w:rsid w:val="000F5EE4"/>
    <w:rsid w:val="000F79A0"/>
    <w:rsid w:val="000F7E72"/>
    <w:rsid w:val="001004B1"/>
    <w:rsid w:val="00100C21"/>
    <w:rsid w:val="00101190"/>
    <w:rsid w:val="00101DE8"/>
    <w:rsid w:val="00101F69"/>
    <w:rsid w:val="00102F76"/>
    <w:rsid w:val="0010367F"/>
    <w:rsid w:val="001038A3"/>
    <w:rsid w:val="001040C3"/>
    <w:rsid w:val="00104A9F"/>
    <w:rsid w:val="00105297"/>
    <w:rsid w:val="001061A2"/>
    <w:rsid w:val="0010625E"/>
    <w:rsid w:val="001065C7"/>
    <w:rsid w:val="001066FA"/>
    <w:rsid w:val="00106FCC"/>
    <w:rsid w:val="00107053"/>
    <w:rsid w:val="001079C3"/>
    <w:rsid w:val="0011034B"/>
    <w:rsid w:val="001104CC"/>
    <w:rsid w:val="00110627"/>
    <w:rsid w:val="0011120A"/>
    <w:rsid w:val="00111B32"/>
    <w:rsid w:val="00112C51"/>
    <w:rsid w:val="00113005"/>
    <w:rsid w:val="001131F7"/>
    <w:rsid w:val="00114A8E"/>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DD4"/>
    <w:rsid w:val="00124F9C"/>
    <w:rsid w:val="00125396"/>
    <w:rsid w:val="00125DE3"/>
    <w:rsid w:val="00126173"/>
    <w:rsid w:val="0012674F"/>
    <w:rsid w:val="0012686F"/>
    <w:rsid w:val="001278F1"/>
    <w:rsid w:val="00127FDE"/>
    <w:rsid w:val="001300C8"/>
    <w:rsid w:val="00130438"/>
    <w:rsid w:val="001310A0"/>
    <w:rsid w:val="00131111"/>
    <w:rsid w:val="00131915"/>
    <w:rsid w:val="00131DC9"/>
    <w:rsid w:val="00132AF4"/>
    <w:rsid w:val="00132B7F"/>
    <w:rsid w:val="00132CC3"/>
    <w:rsid w:val="00133323"/>
    <w:rsid w:val="0013346B"/>
    <w:rsid w:val="001344D5"/>
    <w:rsid w:val="00134F8E"/>
    <w:rsid w:val="0013576D"/>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36A3"/>
    <w:rsid w:val="0014380E"/>
    <w:rsid w:val="001438BA"/>
    <w:rsid w:val="001443A1"/>
    <w:rsid w:val="00144BB1"/>
    <w:rsid w:val="001451F8"/>
    <w:rsid w:val="0014557F"/>
    <w:rsid w:val="00146103"/>
    <w:rsid w:val="001463E4"/>
    <w:rsid w:val="00146B3B"/>
    <w:rsid w:val="00146E74"/>
    <w:rsid w:val="00147AE1"/>
    <w:rsid w:val="00147BDB"/>
    <w:rsid w:val="001507B1"/>
    <w:rsid w:val="00150B8E"/>
    <w:rsid w:val="00151B69"/>
    <w:rsid w:val="0015385E"/>
    <w:rsid w:val="00153C8C"/>
    <w:rsid w:val="00153FE9"/>
    <w:rsid w:val="001541BA"/>
    <w:rsid w:val="00154427"/>
    <w:rsid w:val="00154AEE"/>
    <w:rsid w:val="00155717"/>
    <w:rsid w:val="00155A62"/>
    <w:rsid w:val="001563A1"/>
    <w:rsid w:val="00156553"/>
    <w:rsid w:val="00156C1B"/>
    <w:rsid w:val="00156DF4"/>
    <w:rsid w:val="001576CD"/>
    <w:rsid w:val="001601F5"/>
    <w:rsid w:val="00160805"/>
    <w:rsid w:val="00160D4B"/>
    <w:rsid w:val="0016135A"/>
    <w:rsid w:val="001623E7"/>
    <w:rsid w:val="00162CF4"/>
    <w:rsid w:val="00163CCA"/>
    <w:rsid w:val="00163E08"/>
    <w:rsid w:val="0016427E"/>
    <w:rsid w:val="00164868"/>
    <w:rsid w:val="00164CEF"/>
    <w:rsid w:val="00165109"/>
    <w:rsid w:val="0016514C"/>
    <w:rsid w:val="00165901"/>
    <w:rsid w:val="0016624C"/>
    <w:rsid w:val="00166DAB"/>
    <w:rsid w:val="00166F77"/>
    <w:rsid w:val="00167262"/>
    <w:rsid w:val="001678C9"/>
    <w:rsid w:val="00167C18"/>
    <w:rsid w:val="00167F09"/>
    <w:rsid w:val="00170D15"/>
    <w:rsid w:val="0017100E"/>
    <w:rsid w:val="00171DDB"/>
    <w:rsid w:val="001727C7"/>
    <w:rsid w:val="00172882"/>
    <w:rsid w:val="00172FF0"/>
    <w:rsid w:val="001731DC"/>
    <w:rsid w:val="00173412"/>
    <w:rsid w:val="00173D50"/>
    <w:rsid w:val="00174052"/>
    <w:rsid w:val="00174AA3"/>
    <w:rsid w:val="00175192"/>
    <w:rsid w:val="00175394"/>
    <w:rsid w:val="00175645"/>
    <w:rsid w:val="00175F24"/>
    <w:rsid w:val="00175FEC"/>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3FAC"/>
    <w:rsid w:val="00185540"/>
    <w:rsid w:val="001856E2"/>
    <w:rsid w:val="0018577E"/>
    <w:rsid w:val="00185E09"/>
    <w:rsid w:val="001863A8"/>
    <w:rsid w:val="001868B9"/>
    <w:rsid w:val="0019030D"/>
    <w:rsid w:val="001906D6"/>
    <w:rsid w:val="00190A05"/>
    <w:rsid w:val="00191918"/>
    <w:rsid w:val="00192169"/>
    <w:rsid w:val="00192425"/>
    <w:rsid w:val="00192C82"/>
    <w:rsid w:val="001935B6"/>
    <w:rsid w:val="00193BD6"/>
    <w:rsid w:val="00194061"/>
    <w:rsid w:val="00194305"/>
    <w:rsid w:val="00194CB5"/>
    <w:rsid w:val="00194DBB"/>
    <w:rsid w:val="00194EB8"/>
    <w:rsid w:val="00195F84"/>
    <w:rsid w:val="00196152"/>
    <w:rsid w:val="001967E2"/>
    <w:rsid w:val="00196A01"/>
    <w:rsid w:val="001A045E"/>
    <w:rsid w:val="001A08D6"/>
    <w:rsid w:val="001A0C2B"/>
    <w:rsid w:val="001A25D3"/>
    <w:rsid w:val="001A3027"/>
    <w:rsid w:val="001A37EB"/>
    <w:rsid w:val="001A390A"/>
    <w:rsid w:val="001A40DF"/>
    <w:rsid w:val="001A48D7"/>
    <w:rsid w:val="001A580E"/>
    <w:rsid w:val="001A5B8C"/>
    <w:rsid w:val="001A6082"/>
    <w:rsid w:val="001A60B8"/>
    <w:rsid w:val="001A64B0"/>
    <w:rsid w:val="001A71C5"/>
    <w:rsid w:val="001B183E"/>
    <w:rsid w:val="001B1AD9"/>
    <w:rsid w:val="001B2130"/>
    <w:rsid w:val="001B2274"/>
    <w:rsid w:val="001B22FE"/>
    <w:rsid w:val="001B2FF8"/>
    <w:rsid w:val="001B32FC"/>
    <w:rsid w:val="001B637D"/>
    <w:rsid w:val="001B6C40"/>
    <w:rsid w:val="001B6E4D"/>
    <w:rsid w:val="001B71CF"/>
    <w:rsid w:val="001B731D"/>
    <w:rsid w:val="001B7EBC"/>
    <w:rsid w:val="001C1FA5"/>
    <w:rsid w:val="001C258B"/>
    <w:rsid w:val="001C36BC"/>
    <w:rsid w:val="001C3A35"/>
    <w:rsid w:val="001C480F"/>
    <w:rsid w:val="001C4C6F"/>
    <w:rsid w:val="001C4CB6"/>
    <w:rsid w:val="001C518C"/>
    <w:rsid w:val="001C51AA"/>
    <w:rsid w:val="001C57D0"/>
    <w:rsid w:val="001C59A8"/>
    <w:rsid w:val="001C5D84"/>
    <w:rsid w:val="001C613E"/>
    <w:rsid w:val="001C62FA"/>
    <w:rsid w:val="001C646C"/>
    <w:rsid w:val="001C6B9C"/>
    <w:rsid w:val="001C6DFE"/>
    <w:rsid w:val="001C738C"/>
    <w:rsid w:val="001D04F7"/>
    <w:rsid w:val="001D0605"/>
    <w:rsid w:val="001D062D"/>
    <w:rsid w:val="001D0AA5"/>
    <w:rsid w:val="001D0F8F"/>
    <w:rsid w:val="001D1471"/>
    <w:rsid w:val="001D27D7"/>
    <w:rsid w:val="001D27F8"/>
    <w:rsid w:val="001D2973"/>
    <w:rsid w:val="001D3A45"/>
    <w:rsid w:val="001D413C"/>
    <w:rsid w:val="001D4377"/>
    <w:rsid w:val="001D4AB1"/>
    <w:rsid w:val="001D4BEC"/>
    <w:rsid w:val="001D5090"/>
    <w:rsid w:val="001D58DD"/>
    <w:rsid w:val="001D644B"/>
    <w:rsid w:val="001D6C5A"/>
    <w:rsid w:val="001D6CB4"/>
    <w:rsid w:val="001E01AB"/>
    <w:rsid w:val="001E1036"/>
    <w:rsid w:val="001E161E"/>
    <w:rsid w:val="001E1C77"/>
    <w:rsid w:val="001E20B5"/>
    <w:rsid w:val="001E2561"/>
    <w:rsid w:val="001E271B"/>
    <w:rsid w:val="001E27B4"/>
    <w:rsid w:val="001E332D"/>
    <w:rsid w:val="001E33F8"/>
    <w:rsid w:val="001E382A"/>
    <w:rsid w:val="001E4FC3"/>
    <w:rsid w:val="001E5C19"/>
    <w:rsid w:val="001E67A0"/>
    <w:rsid w:val="001E78D3"/>
    <w:rsid w:val="001E7CB8"/>
    <w:rsid w:val="001F0A89"/>
    <w:rsid w:val="001F0ACD"/>
    <w:rsid w:val="001F0BA4"/>
    <w:rsid w:val="001F0C7A"/>
    <w:rsid w:val="001F1D32"/>
    <w:rsid w:val="001F2392"/>
    <w:rsid w:val="001F2521"/>
    <w:rsid w:val="001F3CCB"/>
    <w:rsid w:val="001F4197"/>
    <w:rsid w:val="001F501D"/>
    <w:rsid w:val="001F5625"/>
    <w:rsid w:val="001F6591"/>
    <w:rsid w:val="001F7745"/>
    <w:rsid w:val="001F7A17"/>
    <w:rsid w:val="001F7CD9"/>
    <w:rsid w:val="00200808"/>
    <w:rsid w:val="00200957"/>
    <w:rsid w:val="00200BDF"/>
    <w:rsid w:val="00200C97"/>
    <w:rsid w:val="00201F45"/>
    <w:rsid w:val="00202477"/>
    <w:rsid w:val="0020254F"/>
    <w:rsid w:val="00203A34"/>
    <w:rsid w:val="00205A11"/>
    <w:rsid w:val="0020602F"/>
    <w:rsid w:val="002071AA"/>
    <w:rsid w:val="00207875"/>
    <w:rsid w:val="00207A7F"/>
    <w:rsid w:val="00207BC8"/>
    <w:rsid w:val="002107C5"/>
    <w:rsid w:val="002114F3"/>
    <w:rsid w:val="00211F63"/>
    <w:rsid w:val="002131EA"/>
    <w:rsid w:val="00213271"/>
    <w:rsid w:val="00213A98"/>
    <w:rsid w:val="00213D06"/>
    <w:rsid w:val="00213DC1"/>
    <w:rsid w:val="00213EC6"/>
    <w:rsid w:val="00214EA4"/>
    <w:rsid w:val="002151C8"/>
    <w:rsid w:val="00215497"/>
    <w:rsid w:val="00215FC2"/>
    <w:rsid w:val="00216402"/>
    <w:rsid w:val="00216776"/>
    <w:rsid w:val="00216F1D"/>
    <w:rsid w:val="00217C16"/>
    <w:rsid w:val="002208A3"/>
    <w:rsid w:val="002209A2"/>
    <w:rsid w:val="0022162C"/>
    <w:rsid w:val="002217EE"/>
    <w:rsid w:val="002217FB"/>
    <w:rsid w:val="00221FE3"/>
    <w:rsid w:val="0022201C"/>
    <w:rsid w:val="0022219E"/>
    <w:rsid w:val="002224FD"/>
    <w:rsid w:val="0022301E"/>
    <w:rsid w:val="002230E5"/>
    <w:rsid w:val="00223F61"/>
    <w:rsid w:val="00224252"/>
    <w:rsid w:val="00224307"/>
    <w:rsid w:val="0022497E"/>
    <w:rsid w:val="00224CDA"/>
    <w:rsid w:val="0022509E"/>
    <w:rsid w:val="00225790"/>
    <w:rsid w:val="0022585A"/>
    <w:rsid w:val="00226303"/>
    <w:rsid w:val="0022680D"/>
    <w:rsid w:val="002269F8"/>
    <w:rsid w:val="0022742F"/>
    <w:rsid w:val="0022780E"/>
    <w:rsid w:val="00227C5B"/>
    <w:rsid w:val="002300C7"/>
    <w:rsid w:val="002305DA"/>
    <w:rsid w:val="00230DD5"/>
    <w:rsid w:val="002315E1"/>
    <w:rsid w:val="00231BF1"/>
    <w:rsid w:val="00231D05"/>
    <w:rsid w:val="0023284F"/>
    <w:rsid w:val="002329E7"/>
    <w:rsid w:val="00232C6F"/>
    <w:rsid w:val="00232D68"/>
    <w:rsid w:val="002330A5"/>
    <w:rsid w:val="002333CF"/>
    <w:rsid w:val="00233412"/>
    <w:rsid w:val="00233EA6"/>
    <w:rsid w:val="0023400B"/>
    <w:rsid w:val="002348AA"/>
    <w:rsid w:val="00235600"/>
    <w:rsid w:val="002366E4"/>
    <w:rsid w:val="00236FC0"/>
    <w:rsid w:val="0023792F"/>
    <w:rsid w:val="0024008C"/>
    <w:rsid w:val="00241932"/>
    <w:rsid w:val="00242D2E"/>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503"/>
    <w:rsid w:val="00255A2C"/>
    <w:rsid w:val="00256147"/>
    <w:rsid w:val="00256A08"/>
    <w:rsid w:val="00256F6F"/>
    <w:rsid w:val="00256FB7"/>
    <w:rsid w:val="00257053"/>
    <w:rsid w:val="002573F2"/>
    <w:rsid w:val="00257695"/>
    <w:rsid w:val="0025775B"/>
    <w:rsid w:val="00257763"/>
    <w:rsid w:val="002601CA"/>
    <w:rsid w:val="00260924"/>
    <w:rsid w:val="00260A9F"/>
    <w:rsid w:val="00261C69"/>
    <w:rsid w:val="00262580"/>
    <w:rsid w:val="00263ECB"/>
    <w:rsid w:val="0026459B"/>
    <w:rsid w:val="0026462E"/>
    <w:rsid w:val="00265E22"/>
    <w:rsid w:val="00266416"/>
    <w:rsid w:val="002665A8"/>
    <w:rsid w:val="00266E93"/>
    <w:rsid w:val="00266F95"/>
    <w:rsid w:val="002670EC"/>
    <w:rsid w:val="002675F2"/>
    <w:rsid w:val="00267D21"/>
    <w:rsid w:val="00267DA5"/>
    <w:rsid w:val="0027181D"/>
    <w:rsid w:val="00272269"/>
    <w:rsid w:val="0027360A"/>
    <w:rsid w:val="00273975"/>
    <w:rsid w:val="00273C6E"/>
    <w:rsid w:val="0027438E"/>
    <w:rsid w:val="00275F0E"/>
    <w:rsid w:val="00275F20"/>
    <w:rsid w:val="00275FC0"/>
    <w:rsid w:val="00276F3B"/>
    <w:rsid w:val="00277111"/>
    <w:rsid w:val="00277592"/>
    <w:rsid w:val="002775BE"/>
    <w:rsid w:val="0028070F"/>
    <w:rsid w:val="002807CC"/>
    <w:rsid w:val="002811B1"/>
    <w:rsid w:val="0028212B"/>
    <w:rsid w:val="002824BF"/>
    <w:rsid w:val="00283542"/>
    <w:rsid w:val="00283849"/>
    <w:rsid w:val="00283DB1"/>
    <w:rsid w:val="00284012"/>
    <w:rsid w:val="002845DB"/>
    <w:rsid w:val="00284820"/>
    <w:rsid w:val="00284C96"/>
    <w:rsid w:val="00285259"/>
    <w:rsid w:val="002852C1"/>
    <w:rsid w:val="002854DB"/>
    <w:rsid w:val="0028592C"/>
    <w:rsid w:val="00285C38"/>
    <w:rsid w:val="0028645F"/>
    <w:rsid w:val="00286575"/>
    <w:rsid w:val="002868B9"/>
    <w:rsid w:val="00286FA8"/>
    <w:rsid w:val="00287648"/>
    <w:rsid w:val="00290C85"/>
    <w:rsid w:val="00291A3C"/>
    <w:rsid w:val="00291AEC"/>
    <w:rsid w:val="00292922"/>
    <w:rsid w:val="00293007"/>
    <w:rsid w:val="00293153"/>
    <w:rsid w:val="0029325C"/>
    <w:rsid w:val="002939CA"/>
    <w:rsid w:val="00293EDE"/>
    <w:rsid w:val="00293FD8"/>
    <w:rsid w:val="00294E19"/>
    <w:rsid w:val="00294FD3"/>
    <w:rsid w:val="002955C8"/>
    <w:rsid w:val="00296A84"/>
    <w:rsid w:val="00296CA5"/>
    <w:rsid w:val="00296FBF"/>
    <w:rsid w:val="0029765B"/>
    <w:rsid w:val="0029794E"/>
    <w:rsid w:val="00297EBA"/>
    <w:rsid w:val="00297F72"/>
    <w:rsid w:val="002A046B"/>
    <w:rsid w:val="002A0710"/>
    <w:rsid w:val="002A0979"/>
    <w:rsid w:val="002A0A3A"/>
    <w:rsid w:val="002A0B1B"/>
    <w:rsid w:val="002A10BC"/>
    <w:rsid w:val="002A1349"/>
    <w:rsid w:val="002A1762"/>
    <w:rsid w:val="002A18F6"/>
    <w:rsid w:val="002A1D39"/>
    <w:rsid w:val="002A22B0"/>
    <w:rsid w:val="002A2EE4"/>
    <w:rsid w:val="002A38E6"/>
    <w:rsid w:val="002A3974"/>
    <w:rsid w:val="002A3CD9"/>
    <w:rsid w:val="002A3FA4"/>
    <w:rsid w:val="002A4479"/>
    <w:rsid w:val="002A5789"/>
    <w:rsid w:val="002A625D"/>
    <w:rsid w:val="002A730A"/>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2EE3"/>
    <w:rsid w:val="002C3EFF"/>
    <w:rsid w:val="002C4582"/>
    <w:rsid w:val="002C47FE"/>
    <w:rsid w:val="002C49C2"/>
    <w:rsid w:val="002C5847"/>
    <w:rsid w:val="002C73D7"/>
    <w:rsid w:val="002C7801"/>
    <w:rsid w:val="002C7FCF"/>
    <w:rsid w:val="002D0152"/>
    <w:rsid w:val="002D020B"/>
    <w:rsid w:val="002D0380"/>
    <w:rsid w:val="002D0D7C"/>
    <w:rsid w:val="002D10BC"/>
    <w:rsid w:val="002D1B8A"/>
    <w:rsid w:val="002D219C"/>
    <w:rsid w:val="002D249B"/>
    <w:rsid w:val="002D2DD8"/>
    <w:rsid w:val="002D357C"/>
    <w:rsid w:val="002D37A9"/>
    <w:rsid w:val="002D4A8D"/>
    <w:rsid w:val="002D4AF4"/>
    <w:rsid w:val="002D72EC"/>
    <w:rsid w:val="002D7484"/>
    <w:rsid w:val="002D7A2C"/>
    <w:rsid w:val="002D7CA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44F"/>
    <w:rsid w:val="002F1851"/>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2DB4"/>
    <w:rsid w:val="003033B4"/>
    <w:rsid w:val="0030386B"/>
    <w:rsid w:val="00303E75"/>
    <w:rsid w:val="0030493E"/>
    <w:rsid w:val="00304A74"/>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9B5"/>
    <w:rsid w:val="00313C9F"/>
    <w:rsid w:val="003147A0"/>
    <w:rsid w:val="00314A2F"/>
    <w:rsid w:val="003158E6"/>
    <w:rsid w:val="00316350"/>
    <w:rsid w:val="003168B0"/>
    <w:rsid w:val="0031705A"/>
    <w:rsid w:val="003171E2"/>
    <w:rsid w:val="00317685"/>
    <w:rsid w:val="00317EE3"/>
    <w:rsid w:val="0032041E"/>
    <w:rsid w:val="0032044C"/>
    <w:rsid w:val="00320A0C"/>
    <w:rsid w:val="00320A60"/>
    <w:rsid w:val="00321272"/>
    <w:rsid w:val="00321903"/>
    <w:rsid w:val="00321B83"/>
    <w:rsid w:val="00321F84"/>
    <w:rsid w:val="003229CD"/>
    <w:rsid w:val="00322A56"/>
    <w:rsid w:val="00323DC2"/>
    <w:rsid w:val="00323DE9"/>
    <w:rsid w:val="00323E22"/>
    <w:rsid w:val="00325834"/>
    <w:rsid w:val="003259F4"/>
    <w:rsid w:val="00325C77"/>
    <w:rsid w:val="003263D5"/>
    <w:rsid w:val="00326CBD"/>
    <w:rsid w:val="003276AB"/>
    <w:rsid w:val="0033048C"/>
    <w:rsid w:val="00330631"/>
    <w:rsid w:val="00330957"/>
    <w:rsid w:val="00330D93"/>
    <w:rsid w:val="003311A5"/>
    <w:rsid w:val="003313EE"/>
    <w:rsid w:val="00331CD4"/>
    <w:rsid w:val="003324E1"/>
    <w:rsid w:val="003326D9"/>
    <w:rsid w:val="003328C8"/>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263"/>
    <w:rsid w:val="00343CF8"/>
    <w:rsid w:val="00343FE3"/>
    <w:rsid w:val="00344A52"/>
    <w:rsid w:val="00344A5C"/>
    <w:rsid w:val="00345655"/>
    <w:rsid w:val="00345946"/>
    <w:rsid w:val="003467E3"/>
    <w:rsid w:val="00346B89"/>
    <w:rsid w:val="00347A4D"/>
    <w:rsid w:val="00347CA5"/>
    <w:rsid w:val="00350A26"/>
    <w:rsid w:val="00350DB1"/>
    <w:rsid w:val="003513D0"/>
    <w:rsid w:val="003518D5"/>
    <w:rsid w:val="00352332"/>
    <w:rsid w:val="00352C1F"/>
    <w:rsid w:val="00352F8B"/>
    <w:rsid w:val="0035462B"/>
    <w:rsid w:val="003547FF"/>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0F3"/>
    <w:rsid w:val="003623A7"/>
    <w:rsid w:val="00363AF5"/>
    <w:rsid w:val="00363D04"/>
    <w:rsid w:val="00363EEA"/>
    <w:rsid w:val="00364B8A"/>
    <w:rsid w:val="003651EA"/>
    <w:rsid w:val="003651FF"/>
    <w:rsid w:val="0036536A"/>
    <w:rsid w:val="00365E09"/>
    <w:rsid w:val="00366319"/>
    <w:rsid w:val="00366F6D"/>
    <w:rsid w:val="00366FAE"/>
    <w:rsid w:val="0036732E"/>
    <w:rsid w:val="00367822"/>
    <w:rsid w:val="003704E6"/>
    <w:rsid w:val="00371566"/>
    <w:rsid w:val="00371C92"/>
    <w:rsid w:val="00373849"/>
    <w:rsid w:val="00373EE1"/>
    <w:rsid w:val="00374A42"/>
    <w:rsid w:val="00374BF8"/>
    <w:rsid w:val="00374D39"/>
    <w:rsid w:val="0037504E"/>
    <w:rsid w:val="0037582A"/>
    <w:rsid w:val="00375C47"/>
    <w:rsid w:val="00375FA8"/>
    <w:rsid w:val="003760E5"/>
    <w:rsid w:val="0037629E"/>
    <w:rsid w:val="003764CF"/>
    <w:rsid w:val="00376994"/>
    <w:rsid w:val="00376DFE"/>
    <w:rsid w:val="00376E5B"/>
    <w:rsid w:val="00376EF7"/>
    <w:rsid w:val="00377444"/>
    <w:rsid w:val="003776EE"/>
    <w:rsid w:val="00377B8C"/>
    <w:rsid w:val="00377E9B"/>
    <w:rsid w:val="003807B0"/>
    <w:rsid w:val="00381400"/>
    <w:rsid w:val="003825B1"/>
    <w:rsid w:val="00382A26"/>
    <w:rsid w:val="003830AA"/>
    <w:rsid w:val="003833E3"/>
    <w:rsid w:val="003834FC"/>
    <w:rsid w:val="00383862"/>
    <w:rsid w:val="003838A5"/>
    <w:rsid w:val="00383AA0"/>
    <w:rsid w:val="0038430D"/>
    <w:rsid w:val="00384587"/>
    <w:rsid w:val="00384A00"/>
    <w:rsid w:val="003851D8"/>
    <w:rsid w:val="003853A3"/>
    <w:rsid w:val="003854D6"/>
    <w:rsid w:val="003854E7"/>
    <w:rsid w:val="003855DF"/>
    <w:rsid w:val="00385852"/>
    <w:rsid w:val="00385A93"/>
    <w:rsid w:val="00385DC8"/>
    <w:rsid w:val="0038637B"/>
    <w:rsid w:val="003863C4"/>
    <w:rsid w:val="00386C13"/>
    <w:rsid w:val="003871F5"/>
    <w:rsid w:val="00387414"/>
    <w:rsid w:val="003879BD"/>
    <w:rsid w:val="00387F61"/>
    <w:rsid w:val="00391637"/>
    <w:rsid w:val="00391F57"/>
    <w:rsid w:val="00392D92"/>
    <w:rsid w:val="00392F7C"/>
    <w:rsid w:val="00393E5D"/>
    <w:rsid w:val="0039525B"/>
    <w:rsid w:val="003969D2"/>
    <w:rsid w:val="00396B69"/>
    <w:rsid w:val="00396D84"/>
    <w:rsid w:val="00396E39"/>
    <w:rsid w:val="003971CF"/>
    <w:rsid w:val="00397968"/>
    <w:rsid w:val="003A0113"/>
    <w:rsid w:val="003A015D"/>
    <w:rsid w:val="003A0412"/>
    <w:rsid w:val="003A0A49"/>
    <w:rsid w:val="003A1C1C"/>
    <w:rsid w:val="003A20E3"/>
    <w:rsid w:val="003A35BA"/>
    <w:rsid w:val="003A3B5A"/>
    <w:rsid w:val="003A44BE"/>
    <w:rsid w:val="003A51BE"/>
    <w:rsid w:val="003A5325"/>
    <w:rsid w:val="003A6D45"/>
    <w:rsid w:val="003B0A03"/>
    <w:rsid w:val="003B0D13"/>
    <w:rsid w:val="003B0DCB"/>
    <w:rsid w:val="003B10A0"/>
    <w:rsid w:val="003B186F"/>
    <w:rsid w:val="003B1E5C"/>
    <w:rsid w:val="003B2009"/>
    <w:rsid w:val="003B28DE"/>
    <w:rsid w:val="003B354A"/>
    <w:rsid w:val="003B417A"/>
    <w:rsid w:val="003B427E"/>
    <w:rsid w:val="003B4608"/>
    <w:rsid w:val="003B4694"/>
    <w:rsid w:val="003B4946"/>
    <w:rsid w:val="003B4C29"/>
    <w:rsid w:val="003B5E34"/>
    <w:rsid w:val="003B6713"/>
    <w:rsid w:val="003B7096"/>
    <w:rsid w:val="003B767F"/>
    <w:rsid w:val="003C2026"/>
    <w:rsid w:val="003C2885"/>
    <w:rsid w:val="003C2F37"/>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334"/>
    <w:rsid w:val="003D116B"/>
    <w:rsid w:val="003D12C6"/>
    <w:rsid w:val="003D1596"/>
    <w:rsid w:val="003D15B6"/>
    <w:rsid w:val="003D1A7A"/>
    <w:rsid w:val="003D1A9A"/>
    <w:rsid w:val="003D1BA8"/>
    <w:rsid w:val="003D1FEE"/>
    <w:rsid w:val="003D26A0"/>
    <w:rsid w:val="003D2E1F"/>
    <w:rsid w:val="003D30E0"/>
    <w:rsid w:val="003D36D3"/>
    <w:rsid w:val="003D37CE"/>
    <w:rsid w:val="003D41BD"/>
    <w:rsid w:val="003D4281"/>
    <w:rsid w:val="003D466E"/>
    <w:rsid w:val="003D58D6"/>
    <w:rsid w:val="003D63A7"/>
    <w:rsid w:val="003D7C6D"/>
    <w:rsid w:val="003D7D0D"/>
    <w:rsid w:val="003E02C3"/>
    <w:rsid w:val="003E0497"/>
    <w:rsid w:val="003E15DA"/>
    <w:rsid w:val="003E16F9"/>
    <w:rsid w:val="003E22FA"/>
    <w:rsid w:val="003E2724"/>
    <w:rsid w:val="003E2D3F"/>
    <w:rsid w:val="003E348E"/>
    <w:rsid w:val="003E3873"/>
    <w:rsid w:val="003E38A8"/>
    <w:rsid w:val="003E3D92"/>
    <w:rsid w:val="003E3F98"/>
    <w:rsid w:val="003E4326"/>
    <w:rsid w:val="003E4798"/>
    <w:rsid w:val="003E4DC0"/>
    <w:rsid w:val="003E50FC"/>
    <w:rsid w:val="003E5666"/>
    <w:rsid w:val="003E5807"/>
    <w:rsid w:val="003E5BAD"/>
    <w:rsid w:val="003E6146"/>
    <w:rsid w:val="003E63E3"/>
    <w:rsid w:val="003E6AB4"/>
    <w:rsid w:val="003E6B4C"/>
    <w:rsid w:val="003E6D34"/>
    <w:rsid w:val="003E742C"/>
    <w:rsid w:val="003E7E83"/>
    <w:rsid w:val="003F08F7"/>
    <w:rsid w:val="003F19A6"/>
    <w:rsid w:val="003F1BF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962"/>
    <w:rsid w:val="00400B0E"/>
    <w:rsid w:val="00400FBF"/>
    <w:rsid w:val="00401224"/>
    <w:rsid w:val="00401512"/>
    <w:rsid w:val="0040197F"/>
    <w:rsid w:val="00401FCA"/>
    <w:rsid w:val="004028FA"/>
    <w:rsid w:val="00402D44"/>
    <w:rsid w:val="004049E1"/>
    <w:rsid w:val="00404F06"/>
    <w:rsid w:val="004053DC"/>
    <w:rsid w:val="00406207"/>
    <w:rsid w:val="00406686"/>
    <w:rsid w:val="00406727"/>
    <w:rsid w:val="00407FFC"/>
    <w:rsid w:val="004107D0"/>
    <w:rsid w:val="004107E0"/>
    <w:rsid w:val="004119CA"/>
    <w:rsid w:val="00411C37"/>
    <w:rsid w:val="00411D94"/>
    <w:rsid w:val="00411D9B"/>
    <w:rsid w:val="00412233"/>
    <w:rsid w:val="00412524"/>
    <w:rsid w:val="004131A3"/>
    <w:rsid w:val="0041416C"/>
    <w:rsid w:val="004156F5"/>
    <w:rsid w:val="004161AA"/>
    <w:rsid w:val="00416500"/>
    <w:rsid w:val="0041668A"/>
    <w:rsid w:val="00416E6E"/>
    <w:rsid w:val="00420725"/>
    <w:rsid w:val="0042103D"/>
    <w:rsid w:val="004212F5"/>
    <w:rsid w:val="00421355"/>
    <w:rsid w:val="00421A4A"/>
    <w:rsid w:val="004220E9"/>
    <w:rsid w:val="00422E13"/>
    <w:rsid w:val="00423933"/>
    <w:rsid w:val="00423CB6"/>
    <w:rsid w:val="00423CFA"/>
    <w:rsid w:val="004241C2"/>
    <w:rsid w:val="00425334"/>
    <w:rsid w:val="00425906"/>
    <w:rsid w:val="00425D75"/>
    <w:rsid w:val="00425FBD"/>
    <w:rsid w:val="004260EF"/>
    <w:rsid w:val="004265A8"/>
    <w:rsid w:val="0042678F"/>
    <w:rsid w:val="00431728"/>
    <w:rsid w:val="004317BC"/>
    <w:rsid w:val="00431EA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964"/>
    <w:rsid w:val="00441C26"/>
    <w:rsid w:val="00441D73"/>
    <w:rsid w:val="00441F1F"/>
    <w:rsid w:val="00442520"/>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DA0"/>
    <w:rsid w:val="00453E25"/>
    <w:rsid w:val="004540AA"/>
    <w:rsid w:val="0045425F"/>
    <w:rsid w:val="00454F88"/>
    <w:rsid w:val="0045537A"/>
    <w:rsid w:val="0045541F"/>
    <w:rsid w:val="00455459"/>
    <w:rsid w:val="004557D0"/>
    <w:rsid w:val="00455934"/>
    <w:rsid w:val="00455A76"/>
    <w:rsid w:val="00455D08"/>
    <w:rsid w:val="0045640F"/>
    <w:rsid w:val="00456576"/>
    <w:rsid w:val="0045713D"/>
    <w:rsid w:val="0046036D"/>
    <w:rsid w:val="00460BBA"/>
    <w:rsid w:val="00461A95"/>
    <w:rsid w:val="004621C9"/>
    <w:rsid w:val="00462A78"/>
    <w:rsid w:val="00462B90"/>
    <w:rsid w:val="00462F4C"/>
    <w:rsid w:val="00462FDF"/>
    <w:rsid w:val="004633A0"/>
    <w:rsid w:val="00463E77"/>
    <w:rsid w:val="00463FF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B37"/>
    <w:rsid w:val="00471C2D"/>
    <w:rsid w:val="0047220D"/>
    <w:rsid w:val="00472392"/>
    <w:rsid w:val="004727E3"/>
    <w:rsid w:val="00472B7A"/>
    <w:rsid w:val="00472E26"/>
    <w:rsid w:val="00473421"/>
    <w:rsid w:val="004736BC"/>
    <w:rsid w:val="00473841"/>
    <w:rsid w:val="00473E34"/>
    <w:rsid w:val="004741B3"/>
    <w:rsid w:val="0047490E"/>
    <w:rsid w:val="00474F49"/>
    <w:rsid w:val="00475186"/>
    <w:rsid w:val="0047518A"/>
    <w:rsid w:val="00475269"/>
    <w:rsid w:val="0047539D"/>
    <w:rsid w:val="004753B9"/>
    <w:rsid w:val="00475AF1"/>
    <w:rsid w:val="004762EE"/>
    <w:rsid w:val="00476610"/>
    <w:rsid w:val="00476FDF"/>
    <w:rsid w:val="00477571"/>
    <w:rsid w:val="004805C9"/>
    <w:rsid w:val="0048070D"/>
    <w:rsid w:val="004812BA"/>
    <w:rsid w:val="0048175F"/>
    <w:rsid w:val="00481D9D"/>
    <w:rsid w:val="0048396E"/>
    <w:rsid w:val="00483A33"/>
    <w:rsid w:val="0048477C"/>
    <w:rsid w:val="00484AD8"/>
    <w:rsid w:val="00484B12"/>
    <w:rsid w:val="00484FF3"/>
    <w:rsid w:val="00485D27"/>
    <w:rsid w:val="00485D7A"/>
    <w:rsid w:val="00485EB3"/>
    <w:rsid w:val="00486172"/>
    <w:rsid w:val="004864ED"/>
    <w:rsid w:val="00486D8F"/>
    <w:rsid w:val="00487650"/>
    <w:rsid w:val="004902CA"/>
    <w:rsid w:val="00490421"/>
    <w:rsid w:val="00490634"/>
    <w:rsid w:val="0049107F"/>
    <w:rsid w:val="00491235"/>
    <w:rsid w:val="0049130B"/>
    <w:rsid w:val="00491452"/>
    <w:rsid w:val="004924CC"/>
    <w:rsid w:val="00492862"/>
    <w:rsid w:val="0049293B"/>
    <w:rsid w:val="004932D0"/>
    <w:rsid w:val="00493823"/>
    <w:rsid w:val="00493BC5"/>
    <w:rsid w:val="00493C38"/>
    <w:rsid w:val="0049461A"/>
    <w:rsid w:val="00494A8B"/>
    <w:rsid w:val="0049553D"/>
    <w:rsid w:val="004967FB"/>
    <w:rsid w:val="00497641"/>
    <w:rsid w:val="00497788"/>
    <w:rsid w:val="0049784F"/>
    <w:rsid w:val="00497AAA"/>
    <w:rsid w:val="00497BB8"/>
    <w:rsid w:val="00497D3B"/>
    <w:rsid w:val="004A0FA9"/>
    <w:rsid w:val="004A11C7"/>
    <w:rsid w:val="004A11EB"/>
    <w:rsid w:val="004A2809"/>
    <w:rsid w:val="004A2C16"/>
    <w:rsid w:val="004A301F"/>
    <w:rsid w:val="004A31C2"/>
    <w:rsid w:val="004A32CA"/>
    <w:rsid w:val="004A345A"/>
    <w:rsid w:val="004A4B78"/>
    <w:rsid w:val="004A4BC3"/>
    <w:rsid w:val="004A5EBF"/>
    <w:rsid w:val="004A6236"/>
    <w:rsid w:val="004A7356"/>
    <w:rsid w:val="004A7ED0"/>
    <w:rsid w:val="004B009C"/>
    <w:rsid w:val="004B0F44"/>
    <w:rsid w:val="004B14B8"/>
    <w:rsid w:val="004B1634"/>
    <w:rsid w:val="004B330B"/>
    <w:rsid w:val="004B35CA"/>
    <w:rsid w:val="004B3C06"/>
    <w:rsid w:val="004B42A3"/>
    <w:rsid w:val="004B449E"/>
    <w:rsid w:val="004B476A"/>
    <w:rsid w:val="004B5158"/>
    <w:rsid w:val="004B59A8"/>
    <w:rsid w:val="004B68FF"/>
    <w:rsid w:val="004B6A28"/>
    <w:rsid w:val="004B6E2B"/>
    <w:rsid w:val="004B6FA6"/>
    <w:rsid w:val="004B753D"/>
    <w:rsid w:val="004B7946"/>
    <w:rsid w:val="004B7CB8"/>
    <w:rsid w:val="004B7CD4"/>
    <w:rsid w:val="004C0E2B"/>
    <w:rsid w:val="004C0EF8"/>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07FA"/>
    <w:rsid w:val="004D1313"/>
    <w:rsid w:val="004D1798"/>
    <w:rsid w:val="004D1DC0"/>
    <w:rsid w:val="004D1FBA"/>
    <w:rsid w:val="004D2957"/>
    <w:rsid w:val="004D2C43"/>
    <w:rsid w:val="004D302F"/>
    <w:rsid w:val="004D340E"/>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1E53"/>
    <w:rsid w:val="004E22D6"/>
    <w:rsid w:val="004E29DB"/>
    <w:rsid w:val="004E3493"/>
    <w:rsid w:val="004E40BB"/>
    <w:rsid w:val="004E4600"/>
    <w:rsid w:val="004E500A"/>
    <w:rsid w:val="004E53AF"/>
    <w:rsid w:val="004E6732"/>
    <w:rsid w:val="004E6733"/>
    <w:rsid w:val="004E686A"/>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0E26"/>
    <w:rsid w:val="00502B99"/>
    <w:rsid w:val="00502F01"/>
    <w:rsid w:val="005037DF"/>
    <w:rsid w:val="00503D7C"/>
    <w:rsid w:val="00504254"/>
    <w:rsid w:val="0050471B"/>
    <w:rsid w:val="0050475D"/>
    <w:rsid w:val="00504DA4"/>
    <w:rsid w:val="005058B5"/>
    <w:rsid w:val="00505B7F"/>
    <w:rsid w:val="0050676E"/>
    <w:rsid w:val="00506A71"/>
    <w:rsid w:val="00506F6B"/>
    <w:rsid w:val="0051008B"/>
    <w:rsid w:val="005101C2"/>
    <w:rsid w:val="00511084"/>
    <w:rsid w:val="00511362"/>
    <w:rsid w:val="005117C5"/>
    <w:rsid w:val="00512323"/>
    <w:rsid w:val="005123FD"/>
    <w:rsid w:val="00512542"/>
    <w:rsid w:val="005128E2"/>
    <w:rsid w:val="005128F1"/>
    <w:rsid w:val="00512ABA"/>
    <w:rsid w:val="005130C0"/>
    <w:rsid w:val="00513551"/>
    <w:rsid w:val="00513F46"/>
    <w:rsid w:val="00514135"/>
    <w:rsid w:val="005142B4"/>
    <w:rsid w:val="00515454"/>
    <w:rsid w:val="005157AF"/>
    <w:rsid w:val="005167BD"/>
    <w:rsid w:val="00517119"/>
    <w:rsid w:val="00517B42"/>
    <w:rsid w:val="005201B6"/>
    <w:rsid w:val="005206F2"/>
    <w:rsid w:val="00520A33"/>
    <w:rsid w:val="00521101"/>
    <w:rsid w:val="005217E3"/>
    <w:rsid w:val="0052196D"/>
    <w:rsid w:val="00522387"/>
    <w:rsid w:val="00522918"/>
    <w:rsid w:val="00522D38"/>
    <w:rsid w:val="0052349A"/>
    <w:rsid w:val="0052362D"/>
    <w:rsid w:val="005249B7"/>
    <w:rsid w:val="00524B63"/>
    <w:rsid w:val="0052528B"/>
    <w:rsid w:val="00525852"/>
    <w:rsid w:val="00525DC9"/>
    <w:rsid w:val="00525F6B"/>
    <w:rsid w:val="00526523"/>
    <w:rsid w:val="00526C8B"/>
    <w:rsid w:val="005270CD"/>
    <w:rsid w:val="00530B95"/>
    <w:rsid w:val="00530DDD"/>
    <w:rsid w:val="00530EC8"/>
    <w:rsid w:val="00531035"/>
    <w:rsid w:val="005313A7"/>
    <w:rsid w:val="00531682"/>
    <w:rsid w:val="00532277"/>
    <w:rsid w:val="00532E1D"/>
    <w:rsid w:val="005337A3"/>
    <w:rsid w:val="00533CCA"/>
    <w:rsid w:val="0053519A"/>
    <w:rsid w:val="005356B9"/>
    <w:rsid w:val="005359CF"/>
    <w:rsid w:val="00535D60"/>
    <w:rsid w:val="00535E9E"/>
    <w:rsid w:val="00536676"/>
    <w:rsid w:val="00536B39"/>
    <w:rsid w:val="00536DBA"/>
    <w:rsid w:val="00536EDC"/>
    <w:rsid w:val="00537869"/>
    <w:rsid w:val="00537992"/>
    <w:rsid w:val="00540333"/>
    <w:rsid w:val="005405FA"/>
    <w:rsid w:val="00540869"/>
    <w:rsid w:val="005408E5"/>
    <w:rsid w:val="0054127C"/>
    <w:rsid w:val="00541948"/>
    <w:rsid w:val="00541E4F"/>
    <w:rsid w:val="005424EE"/>
    <w:rsid w:val="00542593"/>
    <w:rsid w:val="00542BF9"/>
    <w:rsid w:val="00542EA8"/>
    <w:rsid w:val="00543948"/>
    <w:rsid w:val="00543B56"/>
    <w:rsid w:val="005441D8"/>
    <w:rsid w:val="005445C8"/>
    <w:rsid w:val="00544684"/>
    <w:rsid w:val="005448CC"/>
    <w:rsid w:val="00544B62"/>
    <w:rsid w:val="00544DCF"/>
    <w:rsid w:val="005455A0"/>
    <w:rsid w:val="00546229"/>
    <w:rsid w:val="0054691E"/>
    <w:rsid w:val="005472FB"/>
    <w:rsid w:val="005506B2"/>
    <w:rsid w:val="00550920"/>
    <w:rsid w:val="00550AD7"/>
    <w:rsid w:val="00552115"/>
    <w:rsid w:val="00553EFF"/>
    <w:rsid w:val="00554151"/>
    <w:rsid w:val="005546A0"/>
    <w:rsid w:val="005549B0"/>
    <w:rsid w:val="005549CE"/>
    <w:rsid w:val="00555825"/>
    <w:rsid w:val="005561F2"/>
    <w:rsid w:val="00556631"/>
    <w:rsid w:val="0055752F"/>
    <w:rsid w:val="00557552"/>
    <w:rsid w:val="00557FB0"/>
    <w:rsid w:val="00560093"/>
    <w:rsid w:val="00560772"/>
    <w:rsid w:val="00560941"/>
    <w:rsid w:val="005609F7"/>
    <w:rsid w:val="005614AF"/>
    <w:rsid w:val="00561B18"/>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E3E"/>
    <w:rsid w:val="00567400"/>
    <w:rsid w:val="00567893"/>
    <w:rsid w:val="005701BA"/>
    <w:rsid w:val="00571D82"/>
    <w:rsid w:val="0057204B"/>
    <w:rsid w:val="0057244D"/>
    <w:rsid w:val="00573439"/>
    <w:rsid w:val="005734D3"/>
    <w:rsid w:val="00573CF9"/>
    <w:rsid w:val="00574884"/>
    <w:rsid w:val="00574B37"/>
    <w:rsid w:val="005750AF"/>
    <w:rsid w:val="0057542D"/>
    <w:rsid w:val="005757BE"/>
    <w:rsid w:val="005759AE"/>
    <w:rsid w:val="00575E36"/>
    <w:rsid w:val="0057600E"/>
    <w:rsid w:val="00576F5B"/>
    <w:rsid w:val="00577AD8"/>
    <w:rsid w:val="00580B70"/>
    <w:rsid w:val="0058143E"/>
    <w:rsid w:val="005817D1"/>
    <w:rsid w:val="0058229C"/>
    <w:rsid w:val="00582E6C"/>
    <w:rsid w:val="00583046"/>
    <w:rsid w:val="00583E97"/>
    <w:rsid w:val="005849B5"/>
    <w:rsid w:val="00584CEC"/>
    <w:rsid w:val="0058528A"/>
    <w:rsid w:val="005857DB"/>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1E1"/>
    <w:rsid w:val="005A0645"/>
    <w:rsid w:val="005A0AD6"/>
    <w:rsid w:val="005A2146"/>
    <w:rsid w:val="005A33A7"/>
    <w:rsid w:val="005A33FB"/>
    <w:rsid w:val="005A40EB"/>
    <w:rsid w:val="005A438A"/>
    <w:rsid w:val="005A473E"/>
    <w:rsid w:val="005A575E"/>
    <w:rsid w:val="005A59F3"/>
    <w:rsid w:val="005A5CFC"/>
    <w:rsid w:val="005A5DC9"/>
    <w:rsid w:val="005A6234"/>
    <w:rsid w:val="005A69C5"/>
    <w:rsid w:val="005A6EF5"/>
    <w:rsid w:val="005A77CA"/>
    <w:rsid w:val="005A77E6"/>
    <w:rsid w:val="005B0170"/>
    <w:rsid w:val="005B06F7"/>
    <w:rsid w:val="005B098F"/>
    <w:rsid w:val="005B0A6B"/>
    <w:rsid w:val="005B0E15"/>
    <w:rsid w:val="005B111C"/>
    <w:rsid w:val="005B1921"/>
    <w:rsid w:val="005B2165"/>
    <w:rsid w:val="005B2177"/>
    <w:rsid w:val="005B2722"/>
    <w:rsid w:val="005B2811"/>
    <w:rsid w:val="005B2BF2"/>
    <w:rsid w:val="005B301D"/>
    <w:rsid w:val="005B3DCA"/>
    <w:rsid w:val="005B49A9"/>
    <w:rsid w:val="005B4D44"/>
    <w:rsid w:val="005B4ED9"/>
    <w:rsid w:val="005B5200"/>
    <w:rsid w:val="005B552A"/>
    <w:rsid w:val="005B5BCA"/>
    <w:rsid w:val="005B604B"/>
    <w:rsid w:val="005B61A0"/>
    <w:rsid w:val="005B631D"/>
    <w:rsid w:val="005B669E"/>
    <w:rsid w:val="005B6E1B"/>
    <w:rsid w:val="005B7299"/>
    <w:rsid w:val="005C0418"/>
    <w:rsid w:val="005C0DA8"/>
    <w:rsid w:val="005C0FEA"/>
    <w:rsid w:val="005C192B"/>
    <w:rsid w:val="005C1BE3"/>
    <w:rsid w:val="005C1C2F"/>
    <w:rsid w:val="005C23B8"/>
    <w:rsid w:val="005C2773"/>
    <w:rsid w:val="005C28B0"/>
    <w:rsid w:val="005C29DC"/>
    <w:rsid w:val="005C3C37"/>
    <w:rsid w:val="005C4B7C"/>
    <w:rsid w:val="005C641D"/>
    <w:rsid w:val="005C687C"/>
    <w:rsid w:val="005C6956"/>
    <w:rsid w:val="005C69C7"/>
    <w:rsid w:val="005C6D82"/>
    <w:rsid w:val="005C7293"/>
    <w:rsid w:val="005C77D5"/>
    <w:rsid w:val="005D0536"/>
    <w:rsid w:val="005D082C"/>
    <w:rsid w:val="005D0DC2"/>
    <w:rsid w:val="005D2504"/>
    <w:rsid w:val="005D29DD"/>
    <w:rsid w:val="005D2C94"/>
    <w:rsid w:val="005D2DB1"/>
    <w:rsid w:val="005D3064"/>
    <w:rsid w:val="005D3295"/>
    <w:rsid w:val="005D4E1E"/>
    <w:rsid w:val="005D5171"/>
    <w:rsid w:val="005D5375"/>
    <w:rsid w:val="005D5C33"/>
    <w:rsid w:val="005D6243"/>
    <w:rsid w:val="005D6330"/>
    <w:rsid w:val="005D64B8"/>
    <w:rsid w:val="005D65D3"/>
    <w:rsid w:val="005D69AB"/>
    <w:rsid w:val="005D6DB3"/>
    <w:rsid w:val="005D6FA1"/>
    <w:rsid w:val="005D79FF"/>
    <w:rsid w:val="005D7ADA"/>
    <w:rsid w:val="005D7DCC"/>
    <w:rsid w:val="005E03E0"/>
    <w:rsid w:val="005E13D8"/>
    <w:rsid w:val="005E13EA"/>
    <w:rsid w:val="005E146D"/>
    <w:rsid w:val="005E3CB7"/>
    <w:rsid w:val="005E3E1A"/>
    <w:rsid w:val="005E4752"/>
    <w:rsid w:val="005E4999"/>
    <w:rsid w:val="005E5647"/>
    <w:rsid w:val="005E5850"/>
    <w:rsid w:val="005E5F50"/>
    <w:rsid w:val="005E63F8"/>
    <w:rsid w:val="005E6416"/>
    <w:rsid w:val="005F0066"/>
    <w:rsid w:val="005F0D95"/>
    <w:rsid w:val="005F120F"/>
    <w:rsid w:val="005F17E1"/>
    <w:rsid w:val="005F1A7E"/>
    <w:rsid w:val="005F1BB9"/>
    <w:rsid w:val="005F24AB"/>
    <w:rsid w:val="005F29DC"/>
    <w:rsid w:val="005F3C32"/>
    <w:rsid w:val="005F3F33"/>
    <w:rsid w:val="005F3F55"/>
    <w:rsid w:val="005F4756"/>
    <w:rsid w:val="005F47A7"/>
    <w:rsid w:val="005F47D0"/>
    <w:rsid w:val="005F49EC"/>
    <w:rsid w:val="005F4A55"/>
    <w:rsid w:val="005F4AA7"/>
    <w:rsid w:val="005F4DDA"/>
    <w:rsid w:val="005F53BB"/>
    <w:rsid w:val="005F5763"/>
    <w:rsid w:val="005F6B11"/>
    <w:rsid w:val="005F7514"/>
    <w:rsid w:val="005F7598"/>
    <w:rsid w:val="005F794B"/>
    <w:rsid w:val="006000F6"/>
    <w:rsid w:val="00601257"/>
    <w:rsid w:val="00601BE7"/>
    <w:rsid w:val="00601E69"/>
    <w:rsid w:val="006026E0"/>
    <w:rsid w:val="00602B96"/>
    <w:rsid w:val="006033CB"/>
    <w:rsid w:val="00603554"/>
    <w:rsid w:val="0060421A"/>
    <w:rsid w:val="006043F5"/>
    <w:rsid w:val="00604BCF"/>
    <w:rsid w:val="00604F83"/>
    <w:rsid w:val="00605229"/>
    <w:rsid w:val="00605976"/>
    <w:rsid w:val="00606E32"/>
    <w:rsid w:val="00607335"/>
    <w:rsid w:val="006101D5"/>
    <w:rsid w:val="00610705"/>
    <w:rsid w:val="006107A6"/>
    <w:rsid w:val="006114CA"/>
    <w:rsid w:val="00611B62"/>
    <w:rsid w:val="00612265"/>
    <w:rsid w:val="006125B0"/>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1B83"/>
    <w:rsid w:val="0062277A"/>
    <w:rsid w:val="00622A8B"/>
    <w:rsid w:val="006239DC"/>
    <w:rsid w:val="00623BCB"/>
    <w:rsid w:val="00623C5C"/>
    <w:rsid w:val="006240BF"/>
    <w:rsid w:val="0062473C"/>
    <w:rsid w:val="00624885"/>
    <w:rsid w:val="00624D60"/>
    <w:rsid w:val="0062639B"/>
    <w:rsid w:val="00626462"/>
    <w:rsid w:val="00626BF1"/>
    <w:rsid w:val="00627280"/>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38C"/>
    <w:rsid w:val="006364B8"/>
    <w:rsid w:val="00636A57"/>
    <w:rsid w:val="006377CA"/>
    <w:rsid w:val="00637B95"/>
    <w:rsid w:val="0064045E"/>
    <w:rsid w:val="00640562"/>
    <w:rsid w:val="00640565"/>
    <w:rsid w:val="0064076D"/>
    <w:rsid w:val="00640A79"/>
    <w:rsid w:val="0064144D"/>
    <w:rsid w:val="00642105"/>
    <w:rsid w:val="006422BC"/>
    <w:rsid w:val="00642542"/>
    <w:rsid w:val="006426F6"/>
    <w:rsid w:val="00642FF0"/>
    <w:rsid w:val="006431AB"/>
    <w:rsid w:val="00643C58"/>
    <w:rsid w:val="00644956"/>
    <w:rsid w:val="00644BB1"/>
    <w:rsid w:val="00645D98"/>
    <w:rsid w:val="00646429"/>
    <w:rsid w:val="00646EB8"/>
    <w:rsid w:val="00647622"/>
    <w:rsid w:val="00650236"/>
    <w:rsid w:val="00651835"/>
    <w:rsid w:val="0065247A"/>
    <w:rsid w:val="006525CF"/>
    <w:rsid w:val="00652BD7"/>
    <w:rsid w:val="00653405"/>
    <w:rsid w:val="00653C8B"/>
    <w:rsid w:val="00654B10"/>
    <w:rsid w:val="00654C45"/>
    <w:rsid w:val="00655138"/>
    <w:rsid w:val="00655185"/>
    <w:rsid w:val="00655230"/>
    <w:rsid w:val="00655587"/>
    <w:rsid w:val="00656410"/>
    <w:rsid w:val="00657251"/>
    <w:rsid w:val="006573DB"/>
    <w:rsid w:val="0065759F"/>
    <w:rsid w:val="0066040B"/>
    <w:rsid w:val="00661307"/>
    <w:rsid w:val="00661A58"/>
    <w:rsid w:val="00661CDB"/>
    <w:rsid w:val="006620F8"/>
    <w:rsid w:val="00663336"/>
    <w:rsid w:val="00663573"/>
    <w:rsid w:val="00663F64"/>
    <w:rsid w:val="00664138"/>
    <w:rsid w:val="00666582"/>
    <w:rsid w:val="00666AE4"/>
    <w:rsid w:val="00666E75"/>
    <w:rsid w:val="00667605"/>
    <w:rsid w:val="00667840"/>
    <w:rsid w:val="00667947"/>
    <w:rsid w:val="00670392"/>
    <w:rsid w:val="00670872"/>
    <w:rsid w:val="00671BB2"/>
    <w:rsid w:val="00671EFC"/>
    <w:rsid w:val="006721A1"/>
    <w:rsid w:val="0067252C"/>
    <w:rsid w:val="006728F3"/>
    <w:rsid w:val="00672986"/>
    <w:rsid w:val="00672E34"/>
    <w:rsid w:val="00673772"/>
    <w:rsid w:val="00674020"/>
    <w:rsid w:val="00674D69"/>
    <w:rsid w:val="00675AB7"/>
    <w:rsid w:val="00676251"/>
    <w:rsid w:val="006763B2"/>
    <w:rsid w:val="006763D9"/>
    <w:rsid w:val="0067786E"/>
    <w:rsid w:val="00677D6D"/>
    <w:rsid w:val="006801E8"/>
    <w:rsid w:val="0068058F"/>
    <w:rsid w:val="0068111F"/>
    <w:rsid w:val="00681F56"/>
    <w:rsid w:val="00682010"/>
    <w:rsid w:val="006820AC"/>
    <w:rsid w:val="00682481"/>
    <w:rsid w:val="00683F1A"/>
    <w:rsid w:val="0068450E"/>
    <w:rsid w:val="0068497E"/>
    <w:rsid w:val="006849AA"/>
    <w:rsid w:val="00684E4D"/>
    <w:rsid w:val="0068504D"/>
    <w:rsid w:val="006857C1"/>
    <w:rsid w:val="00686080"/>
    <w:rsid w:val="0068647A"/>
    <w:rsid w:val="00686BD1"/>
    <w:rsid w:val="0068798A"/>
    <w:rsid w:val="0069022B"/>
    <w:rsid w:val="0069028F"/>
    <w:rsid w:val="00690421"/>
    <w:rsid w:val="00690967"/>
    <w:rsid w:val="00690ABA"/>
    <w:rsid w:val="00690D8D"/>
    <w:rsid w:val="006912AE"/>
    <w:rsid w:val="0069152E"/>
    <w:rsid w:val="00691612"/>
    <w:rsid w:val="00691AD9"/>
    <w:rsid w:val="00692711"/>
    <w:rsid w:val="00692A01"/>
    <w:rsid w:val="00692F2F"/>
    <w:rsid w:val="00692F8E"/>
    <w:rsid w:val="006930B6"/>
    <w:rsid w:val="006933F7"/>
    <w:rsid w:val="00695713"/>
    <w:rsid w:val="00695E1B"/>
    <w:rsid w:val="00696040"/>
    <w:rsid w:val="00696A1E"/>
    <w:rsid w:val="00696DBE"/>
    <w:rsid w:val="00697318"/>
    <w:rsid w:val="006975B1"/>
    <w:rsid w:val="00697701"/>
    <w:rsid w:val="00697717"/>
    <w:rsid w:val="006A06EF"/>
    <w:rsid w:val="006A0867"/>
    <w:rsid w:val="006A133A"/>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735A"/>
    <w:rsid w:val="006A7694"/>
    <w:rsid w:val="006A786E"/>
    <w:rsid w:val="006A78E3"/>
    <w:rsid w:val="006A7DC2"/>
    <w:rsid w:val="006B00A7"/>
    <w:rsid w:val="006B035B"/>
    <w:rsid w:val="006B0640"/>
    <w:rsid w:val="006B0772"/>
    <w:rsid w:val="006B0CFD"/>
    <w:rsid w:val="006B101F"/>
    <w:rsid w:val="006B11E2"/>
    <w:rsid w:val="006B123C"/>
    <w:rsid w:val="006B1D39"/>
    <w:rsid w:val="006B26C5"/>
    <w:rsid w:val="006B3531"/>
    <w:rsid w:val="006B42A3"/>
    <w:rsid w:val="006B43E6"/>
    <w:rsid w:val="006B48F9"/>
    <w:rsid w:val="006B51FC"/>
    <w:rsid w:val="006B5BD7"/>
    <w:rsid w:val="006B5C5C"/>
    <w:rsid w:val="006B6B93"/>
    <w:rsid w:val="006B6D64"/>
    <w:rsid w:val="006B6D74"/>
    <w:rsid w:val="006B6E7B"/>
    <w:rsid w:val="006B7B87"/>
    <w:rsid w:val="006C05FC"/>
    <w:rsid w:val="006C0991"/>
    <w:rsid w:val="006C0E2E"/>
    <w:rsid w:val="006C1885"/>
    <w:rsid w:val="006C1BBD"/>
    <w:rsid w:val="006C3477"/>
    <w:rsid w:val="006C3ACE"/>
    <w:rsid w:val="006C423C"/>
    <w:rsid w:val="006C477D"/>
    <w:rsid w:val="006C4C45"/>
    <w:rsid w:val="006C4E81"/>
    <w:rsid w:val="006C4EA3"/>
    <w:rsid w:val="006C5823"/>
    <w:rsid w:val="006C5ACD"/>
    <w:rsid w:val="006C5B27"/>
    <w:rsid w:val="006C607E"/>
    <w:rsid w:val="006C60CC"/>
    <w:rsid w:val="006C68BB"/>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227F"/>
    <w:rsid w:val="006D2F7A"/>
    <w:rsid w:val="006D39C4"/>
    <w:rsid w:val="006D4448"/>
    <w:rsid w:val="006D4562"/>
    <w:rsid w:val="006D4610"/>
    <w:rsid w:val="006D5043"/>
    <w:rsid w:val="006D61F9"/>
    <w:rsid w:val="006D72BC"/>
    <w:rsid w:val="006D7B9B"/>
    <w:rsid w:val="006D7C94"/>
    <w:rsid w:val="006D7CF0"/>
    <w:rsid w:val="006E00AB"/>
    <w:rsid w:val="006E012A"/>
    <w:rsid w:val="006E08EB"/>
    <w:rsid w:val="006E0D25"/>
    <w:rsid w:val="006E113F"/>
    <w:rsid w:val="006E1BCC"/>
    <w:rsid w:val="006E216D"/>
    <w:rsid w:val="006E266B"/>
    <w:rsid w:val="006E2CE0"/>
    <w:rsid w:val="006E3785"/>
    <w:rsid w:val="006E3FB3"/>
    <w:rsid w:val="006E4C38"/>
    <w:rsid w:val="006E53EC"/>
    <w:rsid w:val="006E618A"/>
    <w:rsid w:val="006E6277"/>
    <w:rsid w:val="006E642C"/>
    <w:rsid w:val="006E677D"/>
    <w:rsid w:val="006F05FD"/>
    <w:rsid w:val="006F0BEB"/>
    <w:rsid w:val="006F1A0F"/>
    <w:rsid w:val="006F1A4A"/>
    <w:rsid w:val="006F1C42"/>
    <w:rsid w:val="006F1C46"/>
    <w:rsid w:val="006F25BB"/>
    <w:rsid w:val="006F2A7D"/>
    <w:rsid w:val="006F2C65"/>
    <w:rsid w:val="006F2DD3"/>
    <w:rsid w:val="006F309D"/>
    <w:rsid w:val="006F38FF"/>
    <w:rsid w:val="006F49A1"/>
    <w:rsid w:val="006F5516"/>
    <w:rsid w:val="006F6575"/>
    <w:rsid w:val="006F6BFA"/>
    <w:rsid w:val="006F6E4B"/>
    <w:rsid w:val="006F73B3"/>
    <w:rsid w:val="006F73CE"/>
    <w:rsid w:val="00701AA8"/>
    <w:rsid w:val="00702A4C"/>
    <w:rsid w:val="00702F9E"/>
    <w:rsid w:val="0070323E"/>
    <w:rsid w:val="00703B90"/>
    <w:rsid w:val="00704012"/>
    <w:rsid w:val="00704372"/>
    <w:rsid w:val="007045D9"/>
    <w:rsid w:val="00704660"/>
    <w:rsid w:val="00704793"/>
    <w:rsid w:val="00704803"/>
    <w:rsid w:val="007048D8"/>
    <w:rsid w:val="007057DE"/>
    <w:rsid w:val="00705DD2"/>
    <w:rsid w:val="00705F5E"/>
    <w:rsid w:val="007064A6"/>
    <w:rsid w:val="007066FD"/>
    <w:rsid w:val="00707123"/>
    <w:rsid w:val="00710D3F"/>
    <w:rsid w:val="00710F56"/>
    <w:rsid w:val="00711C6E"/>
    <w:rsid w:val="00712691"/>
    <w:rsid w:val="00712A20"/>
    <w:rsid w:val="00712F2C"/>
    <w:rsid w:val="00713F8B"/>
    <w:rsid w:val="00713F99"/>
    <w:rsid w:val="0071512A"/>
    <w:rsid w:val="00715578"/>
    <w:rsid w:val="00715D1D"/>
    <w:rsid w:val="00715DDD"/>
    <w:rsid w:val="007178B6"/>
    <w:rsid w:val="00717B30"/>
    <w:rsid w:val="007202C3"/>
    <w:rsid w:val="007209DE"/>
    <w:rsid w:val="00720B25"/>
    <w:rsid w:val="00721ACF"/>
    <w:rsid w:val="00721BDB"/>
    <w:rsid w:val="00722004"/>
    <w:rsid w:val="00722EA0"/>
    <w:rsid w:val="007230FF"/>
    <w:rsid w:val="00723169"/>
    <w:rsid w:val="00723400"/>
    <w:rsid w:val="0072357A"/>
    <w:rsid w:val="00724FFA"/>
    <w:rsid w:val="00725610"/>
    <w:rsid w:val="00725D3B"/>
    <w:rsid w:val="00726545"/>
    <w:rsid w:val="00726921"/>
    <w:rsid w:val="00726E3F"/>
    <w:rsid w:val="00726F8A"/>
    <w:rsid w:val="00727531"/>
    <w:rsid w:val="00730373"/>
    <w:rsid w:val="007318BC"/>
    <w:rsid w:val="00731CF0"/>
    <w:rsid w:val="00732150"/>
    <w:rsid w:val="00733125"/>
    <w:rsid w:val="0073409E"/>
    <w:rsid w:val="00734E03"/>
    <w:rsid w:val="00734EE4"/>
    <w:rsid w:val="0073507B"/>
    <w:rsid w:val="0073510C"/>
    <w:rsid w:val="007361AA"/>
    <w:rsid w:val="00736459"/>
    <w:rsid w:val="0073793F"/>
    <w:rsid w:val="00740C9B"/>
    <w:rsid w:val="00740E99"/>
    <w:rsid w:val="00742D04"/>
    <w:rsid w:val="00743017"/>
    <w:rsid w:val="00743143"/>
    <w:rsid w:val="00743D3F"/>
    <w:rsid w:val="0074400F"/>
    <w:rsid w:val="007449A6"/>
    <w:rsid w:val="0074522D"/>
    <w:rsid w:val="00745AEE"/>
    <w:rsid w:val="0074681F"/>
    <w:rsid w:val="00746D28"/>
    <w:rsid w:val="00747749"/>
    <w:rsid w:val="00747875"/>
    <w:rsid w:val="00747EFA"/>
    <w:rsid w:val="007501BF"/>
    <w:rsid w:val="00750208"/>
    <w:rsid w:val="00750DCC"/>
    <w:rsid w:val="00752256"/>
    <w:rsid w:val="007531D9"/>
    <w:rsid w:val="0075536B"/>
    <w:rsid w:val="00755762"/>
    <w:rsid w:val="007558FF"/>
    <w:rsid w:val="00755C3A"/>
    <w:rsid w:val="00755E4A"/>
    <w:rsid w:val="00756033"/>
    <w:rsid w:val="007563CA"/>
    <w:rsid w:val="007563CB"/>
    <w:rsid w:val="0075734D"/>
    <w:rsid w:val="00757DBC"/>
    <w:rsid w:val="00760AD0"/>
    <w:rsid w:val="00761021"/>
    <w:rsid w:val="0076113E"/>
    <w:rsid w:val="00761338"/>
    <w:rsid w:val="00761A10"/>
    <w:rsid w:val="00761DFC"/>
    <w:rsid w:val="00762A92"/>
    <w:rsid w:val="007637E2"/>
    <w:rsid w:val="00763E8E"/>
    <w:rsid w:val="0076432A"/>
    <w:rsid w:val="00764730"/>
    <w:rsid w:val="00764E8C"/>
    <w:rsid w:val="00765351"/>
    <w:rsid w:val="007657BA"/>
    <w:rsid w:val="007659E8"/>
    <w:rsid w:val="00771833"/>
    <w:rsid w:val="007718FD"/>
    <w:rsid w:val="0077204A"/>
    <w:rsid w:val="007720C2"/>
    <w:rsid w:val="0077279B"/>
    <w:rsid w:val="00773354"/>
    <w:rsid w:val="007733A5"/>
    <w:rsid w:val="007739A2"/>
    <w:rsid w:val="00773C68"/>
    <w:rsid w:val="00773E4B"/>
    <w:rsid w:val="007748DC"/>
    <w:rsid w:val="00774CE3"/>
    <w:rsid w:val="00774EE9"/>
    <w:rsid w:val="00775AFE"/>
    <w:rsid w:val="0077663D"/>
    <w:rsid w:val="0077799C"/>
    <w:rsid w:val="007807E5"/>
    <w:rsid w:val="00780A9D"/>
    <w:rsid w:val="00781088"/>
    <w:rsid w:val="007813C0"/>
    <w:rsid w:val="007816CB"/>
    <w:rsid w:val="00781E5B"/>
    <w:rsid w:val="007820F1"/>
    <w:rsid w:val="00782457"/>
    <w:rsid w:val="007825C2"/>
    <w:rsid w:val="00782778"/>
    <w:rsid w:val="0078388B"/>
    <w:rsid w:val="007846A5"/>
    <w:rsid w:val="007847E3"/>
    <w:rsid w:val="007847E7"/>
    <w:rsid w:val="00784943"/>
    <w:rsid w:val="007857CC"/>
    <w:rsid w:val="00786415"/>
    <w:rsid w:val="00786CA7"/>
    <w:rsid w:val="00786EEF"/>
    <w:rsid w:val="00787887"/>
    <w:rsid w:val="00790167"/>
    <w:rsid w:val="007904B1"/>
    <w:rsid w:val="00790B35"/>
    <w:rsid w:val="007918BB"/>
    <w:rsid w:val="00791C04"/>
    <w:rsid w:val="00791CA6"/>
    <w:rsid w:val="0079206F"/>
    <w:rsid w:val="00792599"/>
    <w:rsid w:val="00793197"/>
    <w:rsid w:val="007931EB"/>
    <w:rsid w:val="0079326B"/>
    <w:rsid w:val="007947F9"/>
    <w:rsid w:val="007949DF"/>
    <w:rsid w:val="007957E4"/>
    <w:rsid w:val="0079583F"/>
    <w:rsid w:val="00795999"/>
    <w:rsid w:val="00796003"/>
    <w:rsid w:val="0079627B"/>
    <w:rsid w:val="00796548"/>
    <w:rsid w:val="0079671B"/>
    <w:rsid w:val="00796AE5"/>
    <w:rsid w:val="00797D90"/>
    <w:rsid w:val="00797FDD"/>
    <w:rsid w:val="007A12C5"/>
    <w:rsid w:val="007A15AA"/>
    <w:rsid w:val="007A1966"/>
    <w:rsid w:val="007A2772"/>
    <w:rsid w:val="007A2BE8"/>
    <w:rsid w:val="007A349A"/>
    <w:rsid w:val="007A3EBF"/>
    <w:rsid w:val="007A51EB"/>
    <w:rsid w:val="007A60CE"/>
    <w:rsid w:val="007A62DE"/>
    <w:rsid w:val="007A62EE"/>
    <w:rsid w:val="007A67FE"/>
    <w:rsid w:val="007A6A56"/>
    <w:rsid w:val="007A6D09"/>
    <w:rsid w:val="007A6F34"/>
    <w:rsid w:val="007B07AC"/>
    <w:rsid w:val="007B07C3"/>
    <w:rsid w:val="007B0A69"/>
    <w:rsid w:val="007B0E0E"/>
    <w:rsid w:val="007B0E5A"/>
    <w:rsid w:val="007B1DAB"/>
    <w:rsid w:val="007B2474"/>
    <w:rsid w:val="007B353C"/>
    <w:rsid w:val="007B37C3"/>
    <w:rsid w:val="007B3BC0"/>
    <w:rsid w:val="007B4032"/>
    <w:rsid w:val="007B45EA"/>
    <w:rsid w:val="007B4A52"/>
    <w:rsid w:val="007B4A88"/>
    <w:rsid w:val="007B4C32"/>
    <w:rsid w:val="007B4F33"/>
    <w:rsid w:val="007B5916"/>
    <w:rsid w:val="007B5C0F"/>
    <w:rsid w:val="007B6CFA"/>
    <w:rsid w:val="007B74B6"/>
    <w:rsid w:val="007B762A"/>
    <w:rsid w:val="007B78C0"/>
    <w:rsid w:val="007C0414"/>
    <w:rsid w:val="007C0EF5"/>
    <w:rsid w:val="007C101A"/>
    <w:rsid w:val="007C1D54"/>
    <w:rsid w:val="007C203A"/>
    <w:rsid w:val="007C2443"/>
    <w:rsid w:val="007C2AB7"/>
    <w:rsid w:val="007C2E46"/>
    <w:rsid w:val="007C2F08"/>
    <w:rsid w:val="007C316A"/>
    <w:rsid w:val="007C45B2"/>
    <w:rsid w:val="007C5648"/>
    <w:rsid w:val="007C5A28"/>
    <w:rsid w:val="007C665B"/>
    <w:rsid w:val="007D07D9"/>
    <w:rsid w:val="007D090A"/>
    <w:rsid w:val="007D103D"/>
    <w:rsid w:val="007D113F"/>
    <w:rsid w:val="007D1559"/>
    <w:rsid w:val="007D1B34"/>
    <w:rsid w:val="007D287D"/>
    <w:rsid w:val="007D2FA7"/>
    <w:rsid w:val="007D3E80"/>
    <w:rsid w:val="007D40FC"/>
    <w:rsid w:val="007D4352"/>
    <w:rsid w:val="007D5850"/>
    <w:rsid w:val="007D5EB6"/>
    <w:rsid w:val="007D6A2A"/>
    <w:rsid w:val="007D7009"/>
    <w:rsid w:val="007D736C"/>
    <w:rsid w:val="007D76CE"/>
    <w:rsid w:val="007D7A7E"/>
    <w:rsid w:val="007E027B"/>
    <w:rsid w:val="007E054C"/>
    <w:rsid w:val="007E0F79"/>
    <w:rsid w:val="007E110F"/>
    <w:rsid w:val="007E1D2B"/>
    <w:rsid w:val="007E2068"/>
    <w:rsid w:val="007E211B"/>
    <w:rsid w:val="007E2823"/>
    <w:rsid w:val="007E3984"/>
    <w:rsid w:val="007E3C28"/>
    <w:rsid w:val="007E47D4"/>
    <w:rsid w:val="007E497C"/>
    <w:rsid w:val="007E4F22"/>
    <w:rsid w:val="007E5140"/>
    <w:rsid w:val="007E5841"/>
    <w:rsid w:val="007E5ABE"/>
    <w:rsid w:val="007E62C1"/>
    <w:rsid w:val="007E641C"/>
    <w:rsid w:val="007E643B"/>
    <w:rsid w:val="007E6D2A"/>
    <w:rsid w:val="007E778C"/>
    <w:rsid w:val="007E7E52"/>
    <w:rsid w:val="007E7FD2"/>
    <w:rsid w:val="007F03EF"/>
    <w:rsid w:val="007F08D3"/>
    <w:rsid w:val="007F0B5A"/>
    <w:rsid w:val="007F11AE"/>
    <w:rsid w:val="007F153F"/>
    <w:rsid w:val="007F1ADA"/>
    <w:rsid w:val="007F2488"/>
    <w:rsid w:val="007F2CAA"/>
    <w:rsid w:val="007F3AE8"/>
    <w:rsid w:val="007F3CD7"/>
    <w:rsid w:val="007F3D58"/>
    <w:rsid w:val="007F4BFE"/>
    <w:rsid w:val="007F4DD6"/>
    <w:rsid w:val="007F58C6"/>
    <w:rsid w:val="007F61DB"/>
    <w:rsid w:val="007F6F59"/>
    <w:rsid w:val="007F75C3"/>
    <w:rsid w:val="008003E2"/>
    <w:rsid w:val="00800454"/>
    <w:rsid w:val="00801BB1"/>
    <w:rsid w:val="00801CC8"/>
    <w:rsid w:val="0080358F"/>
    <w:rsid w:val="00803A79"/>
    <w:rsid w:val="00803AD3"/>
    <w:rsid w:val="00804D92"/>
    <w:rsid w:val="00805E6D"/>
    <w:rsid w:val="00806244"/>
    <w:rsid w:val="008065DD"/>
    <w:rsid w:val="00806DCB"/>
    <w:rsid w:val="00806E17"/>
    <w:rsid w:val="008077C8"/>
    <w:rsid w:val="00810035"/>
    <w:rsid w:val="0081055C"/>
    <w:rsid w:val="008115DC"/>
    <w:rsid w:val="00811E92"/>
    <w:rsid w:val="00812273"/>
    <w:rsid w:val="00812463"/>
    <w:rsid w:val="00812E33"/>
    <w:rsid w:val="008131E9"/>
    <w:rsid w:val="008138D8"/>
    <w:rsid w:val="00813A29"/>
    <w:rsid w:val="00813BB1"/>
    <w:rsid w:val="00814605"/>
    <w:rsid w:val="00815261"/>
    <w:rsid w:val="00815E31"/>
    <w:rsid w:val="008163C1"/>
    <w:rsid w:val="0081701D"/>
    <w:rsid w:val="008170A7"/>
    <w:rsid w:val="00817292"/>
    <w:rsid w:val="008172C3"/>
    <w:rsid w:val="008175F1"/>
    <w:rsid w:val="00817857"/>
    <w:rsid w:val="0081795E"/>
    <w:rsid w:val="00817BBD"/>
    <w:rsid w:val="00817E9D"/>
    <w:rsid w:val="0082001E"/>
    <w:rsid w:val="00820BDF"/>
    <w:rsid w:val="00820E47"/>
    <w:rsid w:val="00821D81"/>
    <w:rsid w:val="008229B4"/>
    <w:rsid w:val="008233A7"/>
    <w:rsid w:val="00823D6B"/>
    <w:rsid w:val="00823E17"/>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2935"/>
    <w:rsid w:val="0083303F"/>
    <w:rsid w:val="0083350B"/>
    <w:rsid w:val="0083411A"/>
    <w:rsid w:val="008342A9"/>
    <w:rsid w:val="00834523"/>
    <w:rsid w:val="0083486D"/>
    <w:rsid w:val="008349F4"/>
    <w:rsid w:val="00834EE4"/>
    <w:rsid w:val="0083517D"/>
    <w:rsid w:val="0083586D"/>
    <w:rsid w:val="00835C2E"/>
    <w:rsid w:val="00836047"/>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2DE"/>
    <w:rsid w:val="008464B3"/>
    <w:rsid w:val="00846ED2"/>
    <w:rsid w:val="00851B09"/>
    <w:rsid w:val="0085231E"/>
    <w:rsid w:val="008523C9"/>
    <w:rsid w:val="00853B8A"/>
    <w:rsid w:val="00854117"/>
    <w:rsid w:val="008547DF"/>
    <w:rsid w:val="00854AF8"/>
    <w:rsid w:val="0085590F"/>
    <w:rsid w:val="00855D33"/>
    <w:rsid w:val="008562B3"/>
    <w:rsid w:val="008563ED"/>
    <w:rsid w:val="0085641C"/>
    <w:rsid w:val="00857913"/>
    <w:rsid w:val="00857E4C"/>
    <w:rsid w:val="00857F8B"/>
    <w:rsid w:val="0086018A"/>
    <w:rsid w:val="00860791"/>
    <w:rsid w:val="00860906"/>
    <w:rsid w:val="00860FD0"/>
    <w:rsid w:val="00861099"/>
    <w:rsid w:val="00861241"/>
    <w:rsid w:val="008614B0"/>
    <w:rsid w:val="00861B0D"/>
    <w:rsid w:val="008627B7"/>
    <w:rsid w:val="00862CE7"/>
    <w:rsid w:val="00863090"/>
    <w:rsid w:val="0086408F"/>
    <w:rsid w:val="0086496A"/>
    <w:rsid w:val="00865452"/>
    <w:rsid w:val="0086556C"/>
    <w:rsid w:val="00865D2B"/>
    <w:rsid w:val="0086613F"/>
    <w:rsid w:val="0086645E"/>
    <w:rsid w:val="0086673E"/>
    <w:rsid w:val="00866EBD"/>
    <w:rsid w:val="00866F08"/>
    <w:rsid w:val="00867E3B"/>
    <w:rsid w:val="008707B8"/>
    <w:rsid w:val="008708B6"/>
    <w:rsid w:val="00871ABA"/>
    <w:rsid w:val="00871EDC"/>
    <w:rsid w:val="00872471"/>
    <w:rsid w:val="0087286C"/>
    <w:rsid w:val="008732AF"/>
    <w:rsid w:val="00873403"/>
    <w:rsid w:val="00873D3B"/>
    <w:rsid w:val="008747AA"/>
    <w:rsid w:val="00875C29"/>
    <w:rsid w:val="00875FA4"/>
    <w:rsid w:val="00876352"/>
    <w:rsid w:val="00876CFA"/>
    <w:rsid w:val="008770FA"/>
    <w:rsid w:val="008773A3"/>
    <w:rsid w:val="008776C8"/>
    <w:rsid w:val="00877E14"/>
    <w:rsid w:val="00877EA0"/>
    <w:rsid w:val="00880A9B"/>
    <w:rsid w:val="00880DBE"/>
    <w:rsid w:val="00881414"/>
    <w:rsid w:val="00882368"/>
    <w:rsid w:val="00882CC7"/>
    <w:rsid w:val="00882D20"/>
    <w:rsid w:val="008835C1"/>
    <w:rsid w:val="00883A26"/>
    <w:rsid w:val="008842B9"/>
    <w:rsid w:val="008843AB"/>
    <w:rsid w:val="008851C9"/>
    <w:rsid w:val="00885A33"/>
    <w:rsid w:val="00885E2E"/>
    <w:rsid w:val="0088600B"/>
    <w:rsid w:val="008862CA"/>
    <w:rsid w:val="0088646A"/>
    <w:rsid w:val="00886BF6"/>
    <w:rsid w:val="00886FAA"/>
    <w:rsid w:val="00887370"/>
    <w:rsid w:val="008873EE"/>
    <w:rsid w:val="0088761C"/>
    <w:rsid w:val="008876DC"/>
    <w:rsid w:val="00887F25"/>
    <w:rsid w:val="00890423"/>
    <w:rsid w:val="008904F1"/>
    <w:rsid w:val="00890635"/>
    <w:rsid w:val="00890E04"/>
    <w:rsid w:val="00891053"/>
    <w:rsid w:val="0089157B"/>
    <w:rsid w:val="008916FC"/>
    <w:rsid w:val="0089246C"/>
    <w:rsid w:val="00892569"/>
    <w:rsid w:val="0089316F"/>
    <w:rsid w:val="00893777"/>
    <w:rsid w:val="008943D0"/>
    <w:rsid w:val="008944F2"/>
    <w:rsid w:val="00894AAB"/>
    <w:rsid w:val="00895565"/>
    <w:rsid w:val="008957A5"/>
    <w:rsid w:val="00895D50"/>
    <w:rsid w:val="00896551"/>
    <w:rsid w:val="00896AAE"/>
    <w:rsid w:val="00896E57"/>
    <w:rsid w:val="00897F12"/>
    <w:rsid w:val="008A0090"/>
    <w:rsid w:val="008A111D"/>
    <w:rsid w:val="008A1649"/>
    <w:rsid w:val="008A1660"/>
    <w:rsid w:val="008A20BE"/>
    <w:rsid w:val="008A2153"/>
    <w:rsid w:val="008A22BA"/>
    <w:rsid w:val="008A27E7"/>
    <w:rsid w:val="008A2A70"/>
    <w:rsid w:val="008A2C53"/>
    <w:rsid w:val="008A37E6"/>
    <w:rsid w:val="008A4824"/>
    <w:rsid w:val="008A4C02"/>
    <w:rsid w:val="008A4DB3"/>
    <w:rsid w:val="008A5A20"/>
    <w:rsid w:val="008A619C"/>
    <w:rsid w:val="008A61A2"/>
    <w:rsid w:val="008A6806"/>
    <w:rsid w:val="008A6AE2"/>
    <w:rsid w:val="008A70A7"/>
    <w:rsid w:val="008A76B5"/>
    <w:rsid w:val="008B00FA"/>
    <w:rsid w:val="008B01A7"/>
    <w:rsid w:val="008B0E58"/>
    <w:rsid w:val="008B1242"/>
    <w:rsid w:val="008B1475"/>
    <w:rsid w:val="008B20E9"/>
    <w:rsid w:val="008B2188"/>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BF6"/>
    <w:rsid w:val="008B5F88"/>
    <w:rsid w:val="008B6803"/>
    <w:rsid w:val="008B6C93"/>
    <w:rsid w:val="008B7E03"/>
    <w:rsid w:val="008C0B77"/>
    <w:rsid w:val="008C100F"/>
    <w:rsid w:val="008C1034"/>
    <w:rsid w:val="008C203D"/>
    <w:rsid w:val="008C2161"/>
    <w:rsid w:val="008C22D3"/>
    <w:rsid w:val="008C2767"/>
    <w:rsid w:val="008C46C4"/>
    <w:rsid w:val="008C4B34"/>
    <w:rsid w:val="008C514A"/>
    <w:rsid w:val="008C5A34"/>
    <w:rsid w:val="008C5B53"/>
    <w:rsid w:val="008C6197"/>
    <w:rsid w:val="008C7392"/>
    <w:rsid w:val="008D05D9"/>
    <w:rsid w:val="008D06DB"/>
    <w:rsid w:val="008D13E2"/>
    <w:rsid w:val="008D1E62"/>
    <w:rsid w:val="008D1F5E"/>
    <w:rsid w:val="008D28D8"/>
    <w:rsid w:val="008D3752"/>
    <w:rsid w:val="008D38A5"/>
    <w:rsid w:val="008D419D"/>
    <w:rsid w:val="008D4804"/>
    <w:rsid w:val="008D53DD"/>
    <w:rsid w:val="008D66DA"/>
    <w:rsid w:val="008D6902"/>
    <w:rsid w:val="008D6D1A"/>
    <w:rsid w:val="008D7103"/>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B4"/>
    <w:rsid w:val="008E76CD"/>
    <w:rsid w:val="008E793B"/>
    <w:rsid w:val="008E7BF8"/>
    <w:rsid w:val="008E7F03"/>
    <w:rsid w:val="008F1277"/>
    <w:rsid w:val="008F16B5"/>
    <w:rsid w:val="008F19CE"/>
    <w:rsid w:val="008F2085"/>
    <w:rsid w:val="008F26E4"/>
    <w:rsid w:val="008F3CBF"/>
    <w:rsid w:val="008F4ACB"/>
    <w:rsid w:val="008F4F1A"/>
    <w:rsid w:val="008F4FA3"/>
    <w:rsid w:val="008F5316"/>
    <w:rsid w:val="008F54CA"/>
    <w:rsid w:val="008F624C"/>
    <w:rsid w:val="008F7420"/>
    <w:rsid w:val="008F7BFA"/>
    <w:rsid w:val="008F7E05"/>
    <w:rsid w:val="009012EA"/>
    <w:rsid w:val="00901908"/>
    <w:rsid w:val="0090194A"/>
    <w:rsid w:val="00901E88"/>
    <w:rsid w:val="00901FBF"/>
    <w:rsid w:val="009021F7"/>
    <w:rsid w:val="00902859"/>
    <w:rsid w:val="00902D71"/>
    <w:rsid w:val="00903CB5"/>
    <w:rsid w:val="00904228"/>
    <w:rsid w:val="0090427D"/>
    <w:rsid w:val="009057D0"/>
    <w:rsid w:val="009057E6"/>
    <w:rsid w:val="00905B8C"/>
    <w:rsid w:val="00905F47"/>
    <w:rsid w:val="009060F1"/>
    <w:rsid w:val="009065DD"/>
    <w:rsid w:val="00906610"/>
    <w:rsid w:val="00906AB6"/>
    <w:rsid w:val="00906DE4"/>
    <w:rsid w:val="00907BDC"/>
    <w:rsid w:val="00907CD5"/>
    <w:rsid w:val="009102AC"/>
    <w:rsid w:val="00910D9C"/>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A19"/>
    <w:rsid w:val="00916BEB"/>
    <w:rsid w:val="00916E81"/>
    <w:rsid w:val="00917087"/>
    <w:rsid w:val="00917EA1"/>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2012"/>
    <w:rsid w:val="009321AC"/>
    <w:rsid w:val="009321E2"/>
    <w:rsid w:val="00932C1F"/>
    <w:rsid w:val="0093301C"/>
    <w:rsid w:val="00933219"/>
    <w:rsid w:val="00933486"/>
    <w:rsid w:val="00933814"/>
    <w:rsid w:val="00933C8E"/>
    <w:rsid w:val="00933E78"/>
    <w:rsid w:val="00933EA1"/>
    <w:rsid w:val="0093692B"/>
    <w:rsid w:val="00937475"/>
    <w:rsid w:val="0093755F"/>
    <w:rsid w:val="0093772D"/>
    <w:rsid w:val="009405DF"/>
    <w:rsid w:val="00941501"/>
    <w:rsid w:val="0094166C"/>
    <w:rsid w:val="009418D0"/>
    <w:rsid w:val="00941E9E"/>
    <w:rsid w:val="00941EE2"/>
    <w:rsid w:val="00941F1C"/>
    <w:rsid w:val="0094231A"/>
    <w:rsid w:val="00942A2E"/>
    <w:rsid w:val="00942BD7"/>
    <w:rsid w:val="00942C93"/>
    <w:rsid w:val="009434D2"/>
    <w:rsid w:val="009435B8"/>
    <w:rsid w:val="0094441B"/>
    <w:rsid w:val="009449DC"/>
    <w:rsid w:val="00945BF1"/>
    <w:rsid w:val="00946D9C"/>
    <w:rsid w:val="00946E4B"/>
    <w:rsid w:val="00946FC5"/>
    <w:rsid w:val="0094704F"/>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38D"/>
    <w:rsid w:val="009574F5"/>
    <w:rsid w:val="00957C07"/>
    <w:rsid w:val="00957C26"/>
    <w:rsid w:val="00957C3F"/>
    <w:rsid w:val="00957D78"/>
    <w:rsid w:val="00957E69"/>
    <w:rsid w:val="00960698"/>
    <w:rsid w:val="00961270"/>
    <w:rsid w:val="00961290"/>
    <w:rsid w:val="00961519"/>
    <w:rsid w:val="009615F6"/>
    <w:rsid w:val="00961C27"/>
    <w:rsid w:val="00961CAA"/>
    <w:rsid w:val="00961D3A"/>
    <w:rsid w:val="00963B21"/>
    <w:rsid w:val="0096583C"/>
    <w:rsid w:val="00965AEA"/>
    <w:rsid w:val="0096654F"/>
    <w:rsid w:val="00966AB8"/>
    <w:rsid w:val="00966D89"/>
    <w:rsid w:val="00967624"/>
    <w:rsid w:val="00970823"/>
    <w:rsid w:val="00970E7F"/>
    <w:rsid w:val="009716D9"/>
    <w:rsid w:val="00971FDE"/>
    <w:rsid w:val="009726AC"/>
    <w:rsid w:val="009730D1"/>
    <w:rsid w:val="00973661"/>
    <w:rsid w:val="009736CE"/>
    <w:rsid w:val="00973882"/>
    <w:rsid w:val="009740E5"/>
    <w:rsid w:val="00974A7E"/>
    <w:rsid w:val="00974BE0"/>
    <w:rsid w:val="0097565D"/>
    <w:rsid w:val="00975847"/>
    <w:rsid w:val="00975B12"/>
    <w:rsid w:val="00975B18"/>
    <w:rsid w:val="009764D4"/>
    <w:rsid w:val="009767BC"/>
    <w:rsid w:val="009773D4"/>
    <w:rsid w:val="00977D8E"/>
    <w:rsid w:val="009803B9"/>
    <w:rsid w:val="0098067F"/>
    <w:rsid w:val="00980E13"/>
    <w:rsid w:val="009814C6"/>
    <w:rsid w:val="00981EB7"/>
    <w:rsid w:val="0098227B"/>
    <w:rsid w:val="00982411"/>
    <w:rsid w:val="00982427"/>
    <w:rsid w:val="00982C54"/>
    <w:rsid w:val="00982F8D"/>
    <w:rsid w:val="009834BF"/>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6B7"/>
    <w:rsid w:val="0099172B"/>
    <w:rsid w:val="009917D1"/>
    <w:rsid w:val="00992C72"/>
    <w:rsid w:val="00993790"/>
    <w:rsid w:val="00993BE3"/>
    <w:rsid w:val="00994329"/>
    <w:rsid w:val="009948DD"/>
    <w:rsid w:val="00994E21"/>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540"/>
    <w:rsid w:val="009A776D"/>
    <w:rsid w:val="009A7C89"/>
    <w:rsid w:val="009A7D8E"/>
    <w:rsid w:val="009B052F"/>
    <w:rsid w:val="009B251E"/>
    <w:rsid w:val="009B2559"/>
    <w:rsid w:val="009B303B"/>
    <w:rsid w:val="009B34E8"/>
    <w:rsid w:val="009B36E3"/>
    <w:rsid w:val="009B442E"/>
    <w:rsid w:val="009B57F8"/>
    <w:rsid w:val="009B5E6C"/>
    <w:rsid w:val="009B68B6"/>
    <w:rsid w:val="009B7237"/>
    <w:rsid w:val="009B7589"/>
    <w:rsid w:val="009B75BA"/>
    <w:rsid w:val="009B7830"/>
    <w:rsid w:val="009B7ABE"/>
    <w:rsid w:val="009B7D75"/>
    <w:rsid w:val="009C0130"/>
    <w:rsid w:val="009C0197"/>
    <w:rsid w:val="009C06AE"/>
    <w:rsid w:val="009C0B50"/>
    <w:rsid w:val="009C0EA5"/>
    <w:rsid w:val="009C1581"/>
    <w:rsid w:val="009C1A98"/>
    <w:rsid w:val="009C1C19"/>
    <w:rsid w:val="009C1FAE"/>
    <w:rsid w:val="009C2CF9"/>
    <w:rsid w:val="009C30E1"/>
    <w:rsid w:val="009C3195"/>
    <w:rsid w:val="009C338A"/>
    <w:rsid w:val="009C3656"/>
    <w:rsid w:val="009C3911"/>
    <w:rsid w:val="009C4A2C"/>
    <w:rsid w:val="009C5004"/>
    <w:rsid w:val="009C53E5"/>
    <w:rsid w:val="009C5B00"/>
    <w:rsid w:val="009C6267"/>
    <w:rsid w:val="009C6350"/>
    <w:rsid w:val="009C6764"/>
    <w:rsid w:val="009C6970"/>
    <w:rsid w:val="009C6A0B"/>
    <w:rsid w:val="009C72E8"/>
    <w:rsid w:val="009C7770"/>
    <w:rsid w:val="009D0050"/>
    <w:rsid w:val="009D0A4F"/>
    <w:rsid w:val="009D18AA"/>
    <w:rsid w:val="009D1A04"/>
    <w:rsid w:val="009D1AEF"/>
    <w:rsid w:val="009D2027"/>
    <w:rsid w:val="009D2E39"/>
    <w:rsid w:val="009D3180"/>
    <w:rsid w:val="009D343C"/>
    <w:rsid w:val="009D3ABB"/>
    <w:rsid w:val="009D3AF0"/>
    <w:rsid w:val="009D4519"/>
    <w:rsid w:val="009D4771"/>
    <w:rsid w:val="009D47FB"/>
    <w:rsid w:val="009D4F71"/>
    <w:rsid w:val="009D5FBE"/>
    <w:rsid w:val="009D6323"/>
    <w:rsid w:val="009D6B0F"/>
    <w:rsid w:val="009D71ED"/>
    <w:rsid w:val="009D750E"/>
    <w:rsid w:val="009D784A"/>
    <w:rsid w:val="009E00D0"/>
    <w:rsid w:val="009E057A"/>
    <w:rsid w:val="009E2028"/>
    <w:rsid w:val="009E2CF4"/>
    <w:rsid w:val="009E2D7F"/>
    <w:rsid w:val="009E3620"/>
    <w:rsid w:val="009E3876"/>
    <w:rsid w:val="009E3996"/>
    <w:rsid w:val="009E3CFC"/>
    <w:rsid w:val="009E46CA"/>
    <w:rsid w:val="009E4BAF"/>
    <w:rsid w:val="009E4DD1"/>
    <w:rsid w:val="009E53AB"/>
    <w:rsid w:val="009E70F0"/>
    <w:rsid w:val="009E71EA"/>
    <w:rsid w:val="009F0E85"/>
    <w:rsid w:val="009F12A7"/>
    <w:rsid w:val="009F2237"/>
    <w:rsid w:val="009F2358"/>
    <w:rsid w:val="009F24FF"/>
    <w:rsid w:val="009F3466"/>
    <w:rsid w:val="009F3AFC"/>
    <w:rsid w:val="009F4134"/>
    <w:rsid w:val="009F5A22"/>
    <w:rsid w:val="009F5A2E"/>
    <w:rsid w:val="009F5F2F"/>
    <w:rsid w:val="009F67E6"/>
    <w:rsid w:val="009F7323"/>
    <w:rsid w:val="009F7503"/>
    <w:rsid w:val="009F7FBC"/>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2C"/>
    <w:rsid w:val="00A07151"/>
    <w:rsid w:val="00A07520"/>
    <w:rsid w:val="00A07882"/>
    <w:rsid w:val="00A10C1D"/>
    <w:rsid w:val="00A10D6B"/>
    <w:rsid w:val="00A130BF"/>
    <w:rsid w:val="00A13466"/>
    <w:rsid w:val="00A147A5"/>
    <w:rsid w:val="00A147BD"/>
    <w:rsid w:val="00A14C3D"/>
    <w:rsid w:val="00A14D5E"/>
    <w:rsid w:val="00A14D7F"/>
    <w:rsid w:val="00A165F6"/>
    <w:rsid w:val="00A16638"/>
    <w:rsid w:val="00A17967"/>
    <w:rsid w:val="00A2002C"/>
    <w:rsid w:val="00A202E7"/>
    <w:rsid w:val="00A204E1"/>
    <w:rsid w:val="00A20C91"/>
    <w:rsid w:val="00A20D53"/>
    <w:rsid w:val="00A211F8"/>
    <w:rsid w:val="00A2133B"/>
    <w:rsid w:val="00A2166B"/>
    <w:rsid w:val="00A21EE9"/>
    <w:rsid w:val="00A23246"/>
    <w:rsid w:val="00A23FFF"/>
    <w:rsid w:val="00A24CBE"/>
    <w:rsid w:val="00A26D60"/>
    <w:rsid w:val="00A27164"/>
    <w:rsid w:val="00A273F8"/>
    <w:rsid w:val="00A276E2"/>
    <w:rsid w:val="00A276FE"/>
    <w:rsid w:val="00A27713"/>
    <w:rsid w:val="00A30285"/>
    <w:rsid w:val="00A304B7"/>
    <w:rsid w:val="00A30AD3"/>
    <w:rsid w:val="00A32193"/>
    <w:rsid w:val="00A32357"/>
    <w:rsid w:val="00A326D9"/>
    <w:rsid w:val="00A32C02"/>
    <w:rsid w:val="00A32FCE"/>
    <w:rsid w:val="00A341D5"/>
    <w:rsid w:val="00A34F5E"/>
    <w:rsid w:val="00A35226"/>
    <w:rsid w:val="00A35C9A"/>
    <w:rsid w:val="00A35D78"/>
    <w:rsid w:val="00A35E21"/>
    <w:rsid w:val="00A36BFA"/>
    <w:rsid w:val="00A3750E"/>
    <w:rsid w:val="00A3790D"/>
    <w:rsid w:val="00A40773"/>
    <w:rsid w:val="00A40E7D"/>
    <w:rsid w:val="00A429F7"/>
    <w:rsid w:val="00A42B13"/>
    <w:rsid w:val="00A43592"/>
    <w:rsid w:val="00A43BCB"/>
    <w:rsid w:val="00A43BDD"/>
    <w:rsid w:val="00A44269"/>
    <w:rsid w:val="00A449B3"/>
    <w:rsid w:val="00A44DCB"/>
    <w:rsid w:val="00A453F8"/>
    <w:rsid w:val="00A45535"/>
    <w:rsid w:val="00A45C6B"/>
    <w:rsid w:val="00A46BCE"/>
    <w:rsid w:val="00A4708B"/>
    <w:rsid w:val="00A4750B"/>
    <w:rsid w:val="00A50DEF"/>
    <w:rsid w:val="00A51D68"/>
    <w:rsid w:val="00A52543"/>
    <w:rsid w:val="00A52AA1"/>
    <w:rsid w:val="00A5319C"/>
    <w:rsid w:val="00A533F5"/>
    <w:rsid w:val="00A53BD0"/>
    <w:rsid w:val="00A53C06"/>
    <w:rsid w:val="00A53C21"/>
    <w:rsid w:val="00A541B6"/>
    <w:rsid w:val="00A542EA"/>
    <w:rsid w:val="00A54A10"/>
    <w:rsid w:val="00A54D0A"/>
    <w:rsid w:val="00A55008"/>
    <w:rsid w:val="00A5597C"/>
    <w:rsid w:val="00A56156"/>
    <w:rsid w:val="00A56296"/>
    <w:rsid w:val="00A56438"/>
    <w:rsid w:val="00A567E9"/>
    <w:rsid w:val="00A5700E"/>
    <w:rsid w:val="00A601F4"/>
    <w:rsid w:val="00A60321"/>
    <w:rsid w:val="00A60550"/>
    <w:rsid w:val="00A60D3A"/>
    <w:rsid w:val="00A612E3"/>
    <w:rsid w:val="00A614A8"/>
    <w:rsid w:val="00A61F6B"/>
    <w:rsid w:val="00A6239A"/>
    <w:rsid w:val="00A62487"/>
    <w:rsid w:val="00A629C6"/>
    <w:rsid w:val="00A6314E"/>
    <w:rsid w:val="00A64064"/>
    <w:rsid w:val="00A64072"/>
    <w:rsid w:val="00A644D4"/>
    <w:rsid w:val="00A64902"/>
    <w:rsid w:val="00A64F3C"/>
    <w:rsid w:val="00A668C5"/>
    <w:rsid w:val="00A66991"/>
    <w:rsid w:val="00A67CB7"/>
    <w:rsid w:val="00A67CF8"/>
    <w:rsid w:val="00A67D97"/>
    <w:rsid w:val="00A70AA5"/>
    <w:rsid w:val="00A70E9C"/>
    <w:rsid w:val="00A7112D"/>
    <w:rsid w:val="00A71E1F"/>
    <w:rsid w:val="00A7289B"/>
    <w:rsid w:val="00A738D9"/>
    <w:rsid w:val="00A73B5E"/>
    <w:rsid w:val="00A74260"/>
    <w:rsid w:val="00A74536"/>
    <w:rsid w:val="00A7494A"/>
    <w:rsid w:val="00A7496F"/>
    <w:rsid w:val="00A75655"/>
    <w:rsid w:val="00A76172"/>
    <w:rsid w:val="00A76D8D"/>
    <w:rsid w:val="00A772B0"/>
    <w:rsid w:val="00A77301"/>
    <w:rsid w:val="00A77AC5"/>
    <w:rsid w:val="00A8132D"/>
    <w:rsid w:val="00A81699"/>
    <w:rsid w:val="00A821F7"/>
    <w:rsid w:val="00A829E5"/>
    <w:rsid w:val="00A82C25"/>
    <w:rsid w:val="00A83485"/>
    <w:rsid w:val="00A84056"/>
    <w:rsid w:val="00A845C7"/>
    <w:rsid w:val="00A84C02"/>
    <w:rsid w:val="00A8575D"/>
    <w:rsid w:val="00A8615A"/>
    <w:rsid w:val="00A862B7"/>
    <w:rsid w:val="00A865DB"/>
    <w:rsid w:val="00A867DA"/>
    <w:rsid w:val="00A87065"/>
    <w:rsid w:val="00A8739C"/>
    <w:rsid w:val="00A87911"/>
    <w:rsid w:val="00A9087E"/>
    <w:rsid w:val="00A90F57"/>
    <w:rsid w:val="00A91064"/>
    <w:rsid w:val="00A91A70"/>
    <w:rsid w:val="00A91BC3"/>
    <w:rsid w:val="00A927A1"/>
    <w:rsid w:val="00A92B54"/>
    <w:rsid w:val="00A93A62"/>
    <w:rsid w:val="00A94D47"/>
    <w:rsid w:val="00A94F08"/>
    <w:rsid w:val="00A953C1"/>
    <w:rsid w:val="00A95A1E"/>
    <w:rsid w:val="00A963CF"/>
    <w:rsid w:val="00A9709B"/>
    <w:rsid w:val="00A9797B"/>
    <w:rsid w:val="00AA0F77"/>
    <w:rsid w:val="00AA1089"/>
    <w:rsid w:val="00AA1552"/>
    <w:rsid w:val="00AA15AF"/>
    <w:rsid w:val="00AA1AD7"/>
    <w:rsid w:val="00AA2112"/>
    <w:rsid w:val="00AA2BC2"/>
    <w:rsid w:val="00AA2E7E"/>
    <w:rsid w:val="00AA3070"/>
    <w:rsid w:val="00AA33D0"/>
    <w:rsid w:val="00AA3C04"/>
    <w:rsid w:val="00AA59C6"/>
    <w:rsid w:val="00AA5D03"/>
    <w:rsid w:val="00AA5EBF"/>
    <w:rsid w:val="00AA5EF5"/>
    <w:rsid w:val="00AA678E"/>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4DE7"/>
    <w:rsid w:val="00AB66D7"/>
    <w:rsid w:val="00AB6B42"/>
    <w:rsid w:val="00AB6F4D"/>
    <w:rsid w:val="00AC08F3"/>
    <w:rsid w:val="00AC0D9C"/>
    <w:rsid w:val="00AC0EAF"/>
    <w:rsid w:val="00AC0F21"/>
    <w:rsid w:val="00AC0FA0"/>
    <w:rsid w:val="00AC1114"/>
    <w:rsid w:val="00AC1141"/>
    <w:rsid w:val="00AC1175"/>
    <w:rsid w:val="00AC133B"/>
    <w:rsid w:val="00AC1926"/>
    <w:rsid w:val="00AC21C0"/>
    <w:rsid w:val="00AC3387"/>
    <w:rsid w:val="00AC44C4"/>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D7DCC"/>
    <w:rsid w:val="00AE0325"/>
    <w:rsid w:val="00AE1A96"/>
    <w:rsid w:val="00AE1B76"/>
    <w:rsid w:val="00AE2FE7"/>
    <w:rsid w:val="00AE33EA"/>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26B"/>
    <w:rsid w:val="00AF57A3"/>
    <w:rsid w:val="00AF5B4D"/>
    <w:rsid w:val="00AF5C73"/>
    <w:rsid w:val="00AF5EFC"/>
    <w:rsid w:val="00AF618E"/>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2E1"/>
    <w:rsid w:val="00B117B8"/>
    <w:rsid w:val="00B1221B"/>
    <w:rsid w:val="00B12593"/>
    <w:rsid w:val="00B12952"/>
    <w:rsid w:val="00B13A41"/>
    <w:rsid w:val="00B14161"/>
    <w:rsid w:val="00B1430F"/>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0FE9"/>
    <w:rsid w:val="00B318C2"/>
    <w:rsid w:val="00B3284B"/>
    <w:rsid w:val="00B32BF1"/>
    <w:rsid w:val="00B3364C"/>
    <w:rsid w:val="00B33E7B"/>
    <w:rsid w:val="00B341A8"/>
    <w:rsid w:val="00B34337"/>
    <w:rsid w:val="00B34E4C"/>
    <w:rsid w:val="00B35559"/>
    <w:rsid w:val="00B3558F"/>
    <w:rsid w:val="00B355ED"/>
    <w:rsid w:val="00B35A80"/>
    <w:rsid w:val="00B35C40"/>
    <w:rsid w:val="00B36948"/>
    <w:rsid w:val="00B36BF1"/>
    <w:rsid w:val="00B36CEB"/>
    <w:rsid w:val="00B37523"/>
    <w:rsid w:val="00B3778B"/>
    <w:rsid w:val="00B379BC"/>
    <w:rsid w:val="00B416EF"/>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546"/>
    <w:rsid w:val="00B50989"/>
    <w:rsid w:val="00B50AAF"/>
    <w:rsid w:val="00B5108D"/>
    <w:rsid w:val="00B51798"/>
    <w:rsid w:val="00B51EB0"/>
    <w:rsid w:val="00B52A63"/>
    <w:rsid w:val="00B53423"/>
    <w:rsid w:val="00B53900"/>
    <w:rsid w:val="00B5394F"/>
    <w:rsid w:val="00B5487E"/>
    <w:rsid w:val="00B54BF4"/>
    <w:rsid w:val="00B55AE6"/>
    <w:rsid w:val="00B561EF"/>
    <w:rsid w:val="00B568EF"/>
    <w:rsid w:val="00B56ADF"/>
    <w:rsid w:val="00B56F34"/>
    <w:rsid w:val="00B5708C"/>
    <w:rsid w:val="00B57390"/>
    <w:rsid w:val="00B6008F"/>
    <w:rsid w:val="00B60369"/>
    <w:rsid w:val="00B60880"/>
    <w:rsid w:val="00B60CA4"/>
    <w:rsid w:val="00B61458"/>
    <w:rsid w:val="00B6191C"/>
    <w:rsid w:val="00B61D2A"/>
    <w:rsid w:val="00B62194"/>
    <w:rsid w:val="00B62258"/>
    <w:rsid w:val="00B6390A"/>
    <w:rsid w:val="00B63A52"/>
    <w:rsid w:val="00B63B44"/>
    <w:rsid w:val="00B6405D"/>
    <w:rsid w:val="00B6422D"/>
    <w:rsid w:val="00B6450A"/>
    <w:rsid w:val="00B65450"/>
    <w:rsid w:val="00B656EE"/>
    <w:rsid w:val="00B65DDB"/>
    <w:rsid w:val="00B66222"/>
    <w:rsid w:val="00B66606"/>
    <w:rsid w:val="00B66C7B"/>
    <w:rsid w:val="00B66F48"/>
    <w:rsid w:val="00B67875"/>
    <w:rsid w:val="00B70302"/>
    <w:rsid w:val="00B70694"/>
    <w:rsid w:val="00B70AB6"/>
    <w:rsid w:val="00B70CDB"/>
    <w:rsid w:val="00B712CA"/>
    <w:rsid w:val="00B71746"/>
    <w:rsid w:val="00B71E24"/>
    <w:rsid w:val="00B720A3"/>
    <w:rsid w:val="00B7317B"/>
    <w:rsid w:val="00B74230"/>
    <w:rsid w:val="00B744BA"/>
    <w:rsid w:val="00B747DA"/>
    <w:rsid w:val="00B74B82"/>
    <w:rsid w:val="00B74DC6"/>
    <w:rsid w:val="00B75FCD"/>
    <w:rsid w:val="00B7659B"/>
    <w:rsid w:val="00B767B7"/>
    <w:rsid w:val="00B775D6"/>
    <w:rsid w:val="00B80048"/>
    <w:rsid w:val="00B80333"/>
    <w:rsid w:val="00B80B2A"/>
    <w:rsid w:val="00B80C22"/>
    <w:rsid w:val="00B8281A"/>
    <w:rsid w:val="00B82A32"/>
    <w:rsid w:val="00B82D36"/>
    <w:rsid w:val="00B830C7"/>
    <w:rsid w:val="00B83384"/>
    <w:rsid w:val="00B839F2"/>
    <w:rsid w:val="00B84448"/>
    <w:rsid w:val="00B84D19"/>
    <w:rsid w:val="00B8518A"/>
    <w:rsid w:val="00B8680B"/>
    <w:rsid w:val="00B868C5"/>
    <w:rsid w:val="00B87203"/>
    <w:rsid w:val="00B901BC"/>
    <w:rsid w:val="00B91638"/>
    <w:rsid w:val="00B91BA9"/>
    <w:rsid w:val="00B91E79"/>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22AC"/>
    <w:rsid w:val="00BA2573"/>
    <w:rsid w:val="00BA2F09"/>
    <w:rsid w:val="00BA4018"/>
    <w:rsid w:val="00BA40CA"/>
    <w:rsid w:val="00BA4160"/>
    <w:rsid w:val="00BA4F94"/>
    <w:rsid w:val="00BA5101"/>
    <w:rsid w:val="00BA5612"/>
    <w:rsid w:val="00BA566D"/>
    <w:rsid w:val="00BA5682"/>
    <w:rsid w:val="00BA5A39"/>
    <w:rsid w:val="00BA5AEF"/>
    <w:rsid w:val="00BA5CAD"/>
    <w:rsid w:val="00BA6198"/>
    <w:rsid w:val="00BA635B"/>
    <w:rsid w:val="00BA6580"/>
    <w:rsid w:val="00BA65EA"/>
    <w:rsid w:val="00BA690E"/>
    <w:rsid w:val="00BA72DC"/>
    <w:rsid w:val="00BA7396"/>
    <w:rsid w:val="00BA745F"/>
    <w:rsid w:val="00BA75B8"/>
    <w:rsid w:val="00BA76F6"/>
    <w:rsid w:val="00BA7890"/>
    <w:rsid w:val="00BB0018"/>
    <w:rsid w:val="00BB0F52"/>
    <w:rsid w:val="00BB2C45"/>
    <w:rsid w:val="00BB46F3"/>
    <w:rsid w:val="00BB54E7"/>
    <w:rsid w:val="00BB5839"/>
    <w:rsid w:val="00BB60BD"/>
    <w:rsid w:val="00BB60DB"/>
    <w:rsid w:val="00BB6324"/>
    <w:rsid w:val="00BB6414"/>
    <w:rsid w:val="00BB699F"/>
    <w:rsid w:val="00BB69A5"/>
    <w:rsid w:val="00BB791B"/>
    <w:rsid w:val="00BB7BAF"/>
    <w:rsid w:val="00BC061F"/>
    <w:rsid w:val="00BC0F36"/>
    <w:rsid w:val="00BC1362"/>
    <w:rsid w:val="00BC1AB3"/>
    <w:rsid w:val="00BC23F7"/>
    <w:rsid w:val="00BC2BD7"/>
    <w:rsid w:val="00BC3F7F"/>
    <w:rsid w:val="00BC417B"/>
    <w:rsid w:val="00BC4BCB"/>
    <w:rsid w:val="00BC5EFA"/>
    <w:rsid w:val="00BC6643"/>
    <w:rsid w:val="00BC6776"/>
    <w:rsid w:val="00BC6FE6"/>
    <w:rsid w:val="00BD01F6"/>
    <w:rsid w:val="00BD0710"/>
    <w:rsid w:val="00BD0800"/>
    <w:rsid w:val="00BD1758"/>
    <w:rsid w:val="00BD3308"/>
    <w:rsid w:val="00BD36C4"/>
    <w:rsid w:val="00BD3F96"/>
    <w:rsid w:val="00BD4494"/>
    <w:rsid w:val="00BD56F2"/>
    <w:rsid w:val="00BE01EF"/>
    <w:rsid w:val="00BE12B4"/>
    <w:rsid w:val="00BE1637"/>
    <w:rsid w:val="00BE1768"/>
    <w:rsid w:val="00BE17E6"/>
    <w:rsid w:val="00BE1823"/>
    <w:rsid w:val="00BE1AD0"/>
    <w:rsid w:val="00BE1D56"/>
    <w:rsid w:val="00BE2164"/>
    <w:rsid w:val="00BE29FD"/>
    <w:rsid w:val="00BE2E36"/>
    <w:rsid w:val="00BE3281"/>
    <w:rsid w:val="00BE3E27"/>
    <w:rsid w:val="00BE40E0"/>
    <w:rsid w:val="00BE4500"/>
    <w:rsid w:val="00BE4F7A"/>
    <w:rsid w:val="00BE5154"/>
    <w:rsid w:val="00BE563C"/>
    <w:rsid w:val="00BE5A90"/>
    <w:rsid w:val="00BE603D"/>
    <w:rsid w:val="00BE6848"/>
    <w:rsid w:val="00BE694C"/>
    <w:rsid w:val="00BE6E4E"/>
    <w:rsid w:val="00BE6FD0"/>
    <w:rsid w:val="00BF1186"/>
    <w:rsid w:val="00BF16FB"/>
    <w:rsid w:val="00BF2837"/>
    <w:rsid w:val="00BF3140"/>
    <w:rsid w:val="00BF3E9E"/>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0F05"/>
    <w:rsid w:val="00C11793"/>
    <w:rsid w:val="00C1228E"/>
    <w:rsid w:val="00C123A1"/>
    <w:rsid w:val="00C135C4"/>
    <w:rsid w:val="00C137A1"/>
    <w:rsid w:val="00C13C1F"/>
    <w:rsid w:val="00C13E62"/>
    <w:rsid w:val="00C13F0D"/>
    <w:rsid w:val="00C14D8F"/>
    <w:rsid w:val="00C1536D"/>
    <w:rsid w:val="00C169A1"/>
    <w:rsid w:val="00C16BE6"/>
    <w:rsid w:val="00C17ADA"/>
    <w:rsid w:val="00C17C31"/>
    <w:rsid w:val="00C17F52"/>
    <w:rsid w:val="00C20704"/>
    <w:rsid w:val="00C20A66"/>
    <w:rsid w:val="00C20DC9"/>
    <w:rsid w:val="00C20DFD"/>
    <w:rsid w:val="00C214C6"/>
    <w:rsid w:val="00C217F6"/>
    <w:rsid w:val="00C21A5E"/>
    <w:rsid w:val="00C2287F"/>
    <w:rsid w:val="00C22E99"/>
    <w:rsid w:val="00C2336F"/>
    <w:rsid w:val="00C23E8B"/>
    <w:rsid w:val="00C2413A"/>
    <w:rsid w:val="00C247DE"/>
    <w:rsid w:val="00C24B85"/>
    <w:rsid w:val="00C24D2C"/>
    <w:rsid w:val="00C2527F"/>
    <w:rsid w:val="00C2531D"/>
    <w:rsid w:val="00C26A4D"/>
    <w:rsid w:val="00C26C5C"/>
    <w:rsid w:val="00C272C3"/>
    <w:rsid w:val="00C275E1"/>
    <w:rsid w:val="00C278DB"/>
    <w:rsid w:val="00C27AEE"/>
    <w:rsid w:val="00C30A85"/>
    <w:rsid w:val="00C30B6A"/>
    <w:rsid w:val="00C30C53"/>
    <w:rsid w:val="00C31187"/>
    <w:rsid w:val="00C31F3D"/>
    <w:rsid w:val="00C32996"/>
    <w:rsid w:val="00C32FFF"/>
    <w:rsid w:val="00C3301D"/>
    <w:rsid w:val="00C33132"/>
    <w:rsid w:val="00C333F6"/>
    <w:rsid w:val="00C33443"/>
    <w:rsid w:val="00C337C0"/>
    <w:rsid w:val="00C33903"/>
    <w:rsid w:val="00C33C6E"/>
    <w:rsid w:val="00C36380"/>
    <w:rsid w:val="00C36950"/>
    <w:rsid w:val="00C36AB7"/>
    <w:rsid w:val="00C36B3E"/>
    <w:rsid w:val="00C36BBF"/>
    <w:rsid w:val="00C37BA6"/>
    <w:rsid w:val="00C37FE0"/>
    <w:rsid w:val="00C404AB"/>
    <w:rsid w:val="00C404C0"/>
    <w:rsid w:val="00C4074E"/>
    <w:rsid w:val="00C40CA1"/>
    <w:rsid w:val="00C40FE4"/>
    <w:rsid w:val="00C41631"/>
    <w:rsid w:val="00C4196A"/>
    <w:rsid w:val="00C41E2B"/>
    <w:rsid w:val="00C42370"/>
    <w:rsid w:val="00C42B37"/>
    <w:rsid w:val="00C448CD"/>
    <w:rsid w:val="00C45914"/>
    <w:rsid w:val="00C459A4"/>
    <w:rsid w:val="00C45AEF"/>
    <w:rsid w:val="00C45B6D"/>
    <w:rsid w:val="00C4685D"/>
    <w:rsid w:val="00C46CF7"/>
    <w:rsid w:val="00C47433"/>
    <w:rsid w:val="00C5046C"/>
    <w:rsid w:val="00C50B0D"/>
    <w:rsid w:val="00C5144D"/>
    <w:rsid w:val="00C51AD7"/>
    <w:rsid w:val="00C51EA2"/>
    <w:rsid w:val="00C522B5"/>
    <w:rsid w:val="00C52421"/>
    <w:rsid w:val="00C524B4"/>
    <w:rsid w:val="00C533D7"/>
    <w:rsid w:val="00C5368D"/>
    <w:rsid w:val="00C5382D"/>
    <w:rsid w:val="00C5445F"/>
    <w:rsid w:val="00C5499D"/>
    <w:rsid w:val="00C54D86"/>
    <w:rsid w:val="00C54EF1"/>
    <w:rsid w:val="00C54F2D"/>
    <w:rsid w:val="00C558D0"/>
    <w:rsid w:val="00C564F3"/>
    <w:rsid w:val="00C56A9D"/>
    <w:rsid w:val="00C57D4C"/>
    <w:rsid w:val="00C60BD0"/>
    <w:rsid w:val="00C61141"/>
    <w:rsid w:val="00C61F51"/>
    <w:rsid w:val="00C61FD2"/>
    <w:rsid w:val="00C624F0"/>
    <w:rsid w:val="00C63D5D"/>
    <w:rsid w:val="00C63FAE"/>
    <w:rsid w:val="00C6470E"/>
    <w:rsid w:val="00C64EA1"/>
    <w:rsid w:val="00C655B1"/>
    <w:rsid w:val="00C66393"/>
    <w:rsid w:val="00C66A0C"/>
    <w:rsid w:val="00C67415"/>
    <w:rsid w:val="00C67952"/>
    <w:rsid w:val="00C67B7E"/>
    <w:rsid w:val="00C70911"/>
    <w:rsid w:val="00C709CC"/>
    <w:rsid w:val="00C70DC7"/>
    <w:rsid w:val="00C71226"/>
    <w:rsid w:val="00C716DB"/>
    <w:rsid w:val="00C7175B"/>
    <w:rsid w:val="00C72DAD"/>
    <w:rsid w:val="00C72E6C"/>
    <w:rsid w:val="00C74FFC"/>
    <w:rsid w:val="00C7537A"/>
    <w:rsid w:val="00C75F23"/>
    <w:rsid w:val="00C7625F"/>
    <w:rsid w:val="00C80718"/>
    <w:rsid w:val="00C81566"/>
    <w:rsid w:val="00C8164A"/>
    <w:rsid w:val="00C81746"/>
    <w:rsid w:val="00C817F8"/>
    <w:rsid w:val="00C81924"/>
    <w:rsid w:val="00C81A7D"/>
    <w:rsid w:val="00C81DDB"/>
    <w:rsid w:val="00C81FBF"/>
    <w:rsid w:val="00C82281"/>
    <w:rsid w:val="00C833A6"/>
    <w:rsid w:val="00C84423"/>
    <w:rsid w:val="00C84977"/>
    <w:rsid w:val="00C854EA"/>
    <w:rsid w:val="00C85C22"/>
    <w:rsid w:val="00C8663E"/>
    <w:rsid w:val="00C8733F"/>
    <w:rsid w:val="00C8768E"/>
    <w:rsid w:val="00C8786C"/>
    <w:rsid w:val="00C879CA"/>
    <w:rsid w:val="00C90335"/>
    <w:rsid w:val="00C90784"/>
    <w:rsid w:val="00C90CAE"/>
    <w:rsid w:val="00C92D33"/>
    <w:rsid w:val="00C93517"/>
    <w:rsid w:val="00C93815"/>
    <w:rsid w:val="00C9388D"/>
    <w:rsid w:val="00C946CB"/>
    <w:rsid w:val="00C94896"/>
    <w:rsid w:val="00C94C9A"/>
    <w:rsid w:val="00C95C80"/>
    <w:rsid w:val="00C96518"/>
    <w:rsid w:val="00C97040"/>
    <w:rsid w:val="00CA023A"/>
    <w:rsid w:val="00CA0566"/>
    <w:rsid w:val="00CA179A"/>
    <w:rsid w:val="00CA293E"/>
    <w:rsid w:val="00CA2F86"/>
    <w:rsid w:val="00CA3E0A"/>
    <w:rsid w:val="00CA50F4"/>
    <w:rsid w:val="00CA51B8"/>
    <w:rsid w:val="00CA5938"/>
    <w:rsid w:val="00CA651A"/>
    <w:rsid w:val="00CA6D44"/>
    <w:rsid w:val="00CA6F4D"/>
    <w:rsid w:val="00CA7708"/>
    <w:rsid w:val="00CA785B"/>
    <w:rsid w:val="00CA7CCA"/>
    <w:rsid w:val="00CA7EEA"/>
    <w:rsid w:val="00CB0143"/>
    <w:rsid w:val="00CB0364"/>
    <w:rsid w:val="00CB043F"/>
    <w:rsid w:val="00CB0C39"/>
    <w:rsid w:val="00CB13B4"/>
    <w:rsid w:val="00CB2063"/>
    <w:rsid w:val="00CB365E"/>
    <w:rsid w:val="00CB388D"/>
    <w:rsid w:val="00CB53AC"/>
    <w:rsid w:val="00CB5A11"/>
    <w:rsid w:val="00CB60F4"/>
    <w:rsid w:val="00CB629E"/>
    <w:rsid w:val="00CB6798"/>
    <w:rsid w:val="00CB6B54"/>
    <w:rsid w:val="00CB6D70"/>
    <w:rsid w:val="00CB6FBC"/>
    <w:rsid w:val="00CB758D"/>
    <w:rsid w:val="00CB7B1F"/>
    <w:rsid w:val="00CC00D6"/>
    <w:rsid w:val="00CC074F"/>
    <w:rsid w:val="00CC1156"/>
    <w:rsid w:val="00CC1326"/>
    <w:rsid w:val="00CC1907"/>
    <w:rsid w:val="00CC1AA4"/>
    <w:rsid w:val="00CC2BE2"/>
    <w:rsid w:val="00CC2CE9"/>
    <w:rsid w:val="00CC2D5A"/>
    <w:rsid w:val="00CC3433"/>
    <w:rsid w:val="00CC3A28"/>
    <w:rsid w:val="00CC3D70"/>
    <w:rsid w:val="00CC4443"/>
    <w:rsid w:val="00CC45C4"/>
    <w:rsid w:val="00CC4A7B"/>
    <w:rsid w:val="00CC4AF1"/>
    <w:rsid w:val="00CC5079"/>
    <w:rsid w:val="00CC5278"/>
    <w:rsid w:val="00CC58A8"/>
    <w:rsid w:val="00CC5922"/>
    <w:rsid w:val="00CC6D00"/>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BA2"/>
    <w:rsid w:val="00CD6D70"/>
    <w:rsid w:val="00CD70F9"/>
    <w:rsid w:val="00CD72C5"/>
    <w:rsid w:val="00CD7C75"/>
    <w:rsid w:val="00CE0423"/>
    <w:rsid w:val="00CE0AE0"/>
    <w:rsid w:val="00CE1437"/>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88A"/>
    <w:rsid w:val="00CF3922"/>
    <w:rsid w:val="00CF39F6"/>
    <w:rsid w:val="00CF3DBC"/>
    <w:rsid w:val="00CF4212"/>
    <w:rsid w:val="00CF448F"/>
    <w:rsid w:val="00CF4A3D"/>
    <w:rsid w:val="00CF4D03"/>
    <w:rsid w:val="00CF4E6B"/>
    <w:rsid w:val="00CF5470"/>
    <w:rsid w:val="00CF56B2"/>
    <w:rsid w:val="00CF5E22"/>
    <w:rsid w:val="00CF6066"/>
    <w:rsid w:val="00CF6700"/>
    <w:rsid w:val="00CF6C34"/>
    <w:rsid w:val="00CF7383"/>
    <w:rsid w:val="00CF7639"/>
    <w:rsid w:val="00CF7DBA"/>
    <w:rsid w:val="00CF7DD2"/>
    <w:rsid w:val="00D007FB"/>
    <w:rsid w:val="00D00858"/>
    <w:rsid w:val="00D0096C"/>
    <w:rsid w:val="00D00C60"/>
    <w:rsid w:val="00D016C3"/>
    <w:rsid w:val="00D01BF7"/>
    <w:rsid w:val="00D01CD8"/>
    <w:rsid w:val="00D01FD0"/>
    <w:rsid w:val="00D03776"/>
    <w:rsid w:val="00D03ADC"/>
    <w:rsid w:val="00D03AF1"/>
    <w:rsid w:val="00D03C11"/>
    <w:rsid w:val="00D03C51"/>
    <w:rsid w:val="00D03FE8"/>
    <w:rsid w:val="00D03FF6"/>
    <w:rsid w:val="00D041B3"/>
    <w:rsid w:val="00D049EE"/>
    <w:rsid w:val="00D04B78"/>
    <w:rsid w:val="00D04BA0"/>
    <w:rsid w:val="00D04BEF"/>
    <w:rsid w:val="00D05740"/>
    <w:rsid w:val="00D05AE6"/>
    <w:rsid w:val="00D05F81"/>
    <w:rsid w:val="00D061FB"/>
    <w:rsid w:val="00D06AE9"/>
    <w:rsid w:val="00D10C93"/>
    <w:rsid w:val="00D10D23"/>
    <w:rsid w:val="00D11129"/>
    <w:rsid w:val="00D114D0"/>
    <w:rsid w:val="00D126E2"/>
    <w:rsid w:val="00D1273D"/>
    <w:rsid w:val="00D12D37"/>
    <w:rsid w:val="00D14015"/>
    <w:rsid w:val="00D1430A"/>
    <w:rsid w:val="00D145F0"/>
    <w:rsid w:val="00D14A29"/>
    <w:rsid w:val="00D14C44"/>
    <w:rsid w:val="00D164B4"/>
    <w:rsid w:val="00D16626"/>
    <w:rsid w:val="00D16B95"/>
    <w:rsid w:val="00D16C37"/>
    <w:rsid w:val="00D20171"/>
    <w:rsid w:val="00D2026D"/>
    <w:rsid w:val="00D20977"/>
    <w:rsid w:val="00D2101A"/>
    <w:rsid w:val="00D213B2"/>
    <w:rsid w:val="00D21B03"/>
    <w:rsid w:val="00D21C3D"/>
    <w:rsid w:val="00D21E73"/>
    <w:rsid w:val="00D21F23"/>
    <w:rsid w:val="00D228A0"/>
    <w:rsid w:val="00D22934"/>
    <w:rsid w:val="00D22E5F"/>
    <w:rsid w:val="00D23396"/>
    <w:rsid w:val="00D23523"/>
    <w:rsid w:val="00D236D1"/>
    <w:rsid w:val="00D2440C"/>
    <w:rsid w:val="00D24ABD"/>
    <w:rsid w:val="00D24CFA"/>
    <w:rsid w:val="00D260ED"/>
    <w:rsid w:val="00D26D91"/>
    <w:rsid w:val="00D273C2"/>
    <w:rsid w:val="00D27510"/>
    <w:rsid w:val="00D27B69"/>
    <w:rsid w:val="00D27F33"/>
    <w:rsid w:val="00D3026A"/>
    <w:rsid w:val="00D305EE"/>
    <w:rsid w:val="00D31869"/>
    <w:rsid w:val="00D31BEB"/>
    <w:rsid w:val="00D32AA6"/>
    <w:rsid w:val="00D3327B"/>
    <w:rsid w:val="00D332ED"/>
    <w:rsid w:val="00D34674"/>
    <w:rsid w:val="00D34D2C"/>
    <w:rsid w:val="00D376B9"/>
    <w:rsid w:val="00D378AC"/>
    <w:rsid w:val="00D401F6"/>
    <w:rsid w:val="00D40784"/>
    <w:rsid w:val="00D408B9"/>
    <w:rsid w:val="00D41130"/>
    <w:rsid w:val="00D41234"/>
    <w:rsid w:val="00D4200B"/>
    <w:rsid w:val="00D421D0"/>
    <w:rsid w:val="00D44827"/>
    <w:rsid w:val="00D44AB7"/>
    <w:rsid w:val="00D44F2E"/>
    <w:rsid w:val="00D457ED"/>
    <w:rsid w:val="00D47277"/>
    <w:rsid w:val="00D47335"/>
    <w:rsid w:val="00D47655"/>
    <w:rsid w:val="00D50B02"/>
    <w:rsid w:val="00D517DE"/>
    <w:rsid w:val="00D53DE4"/>
    <w:rsid w:val="00D53E09"/>
    <w:rsid w:val="00D54D46"/>
    <w:rsid w:val="00D55108"/>
    <w:rsid w:val="00D55B5A"/>
    <w:rsid w:val="00D56C90"/>
    <w:rsid w:val="00D573A1"/>
    <w:rsid w:val="00D57471"/>
    <w:rsid w:val="00D6091F"/>
    <w:rsid w:val="00D60E8D"/>
    <w:rsid w:val="00D6147E"/>
    <w:rsid w:val="00D614CE"/>
    <w:rsid w:val="00D616DB"/>
    <w:rsid w:val="00D618A3"/>
    <w:rsid w:val="00D6226E"/>
    <w:rsid w:val="00D625DC"/>
    <w:rsid w:val="00D628C9"/>
    <w:rsid w:val="00D628F3"/>
    <w:rsid w:val="00D62DC9"/>
    <w:rsid w:val="00D62F1D"/>
    <w:rsid w:val="00D630B5"/>
    <w:rsid w:val="00D63865"/>
    <w:rsid w:val="00D64751"/>
    <w:rsid w:val="00D65243"/>
    <w:rsid w:val="00D65446"/>
    <w:rsid w:val="00D65577"/>
    <w:rsid w:val="00D65AA6"/>
    <w:rsid w:val="00D65D35"/>
    <w:rsid w:val="00D65D7D"/>
    <w:rsid w:val="00D660ED"/>
    <w:rsid w:val="00D6684F"/>
    <w:rsid w:val="00D67B81"/>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941"/>
    <w:rsid w:val="00D91D85"/>
    <w:rsid w:val="00D92480"/>
    <w:rsid w:val="00D92F41"/>
    <w:rsid w:val="00D9370C"/>
    <w:rsid w:val="00D93CBE"/>
    <w:rsid w:val="00D942E2"/>
    <w:rsid w:val="00D944CB"/>
    <w:rsid w:val="00D94B12"/>
    <w:rsid w:val="00D95520"/>
    <w:rsid w:val="00D96968"/>
    <w:rsid w:val="00D96A81"/>
    <w:rsid w:val="00D972B4"/>
    <w:rsid w:val="00D973B4"/>
    <w:rsid w:val="00D97F49"/>
    <w:rsid w:val="00DA0202"/>
    <w:rsid w:val="00DA0594"/>
    <w:rsid w:val="00DA17BC"/>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6FF8"/>
    <w:rsid w:val="00DA71A6"/>
    <w:rsid w:val="00DA7EB3"/>
    <w:rsid w:val="00DB0492"/>
    <w:rsid w:val="00DB1454"/>
    <w:rsid w:val="00DB17DF"/>
    <w:rsid w:val="00DB187F"/>
    <w:rsid w:val="00DB18BC"/>
    <w:rsid w:val="00DB24B0"/>
    <w:rsid w:val="00DB2BE4"/>
    <w:rsid w:val="00DB351F"/>
    <w:rsid w:val="00DB3738"/>
    <w:rsid w:val="00DB40D0"/>
    <w:rsid w:val="00DB463A"/>
    <w:rsid w:val="00DB48DF"/>
    <w:rsid w:val="00DB5449"/>
    <w:rsid w:val="00DB55ED"/>
    <w:rsid w:val="00DB599F"/>
    <w:rsid w:val="00DB5BA6"/>
    <w:rsid w:val="00DB5D04"/>
    <w:rsid w:val="00DB5FAC"/>
    <w:rsid w:val="00DB6789"/>
    <w:rsid w:val="00DB6A9E"/>
    <w:rsid w:val="00DB6EFC"/>
    <w:rsid w:val="00DB7258"/>
    <w:rsid w:val="00DB75BF"/>
    <w:rsid w:val="00DC391B"/>
    <w:rsid w:val="00DC452C"/>
    <w:rsid w:val="00DC4ECE"/>
    <w:rsid w:val="00DC59B7"/>
    <w:rsid w:val="00DC5E78"/>
    <w:rsid w:val="00DC5ED4"/>
    <w:rsid w:val="00DC611F"/>
    <w:rsid w:val="00DC6467"/>
    <w:rsid w:val="00DC6468"/>
    <w:rsid w:val="00DC67F7"/>
    <w:rsid w:val="00DC6E91"/>
    <w:rsid w:val="00DC7135"/>
    <w:rsid w:val="00DD0257"/>
    <w:rsid w:val="00DD0320"/>
    <w:rsid w:val="00DD05AB"/>
    <w:rsid w:val="00DD0944"/>
    <w:rsid w:val="00DD158F"/>
    <w:rsid w:val="00DD18F6"/>
    <w:rsid w:val="00DD1ACA"/>
    <w:rsid w:val="00DD2832"/>
    <w:rsid w:val="00DD2B77"/>
    <w:rsid w:val="00DD3FA4"/>
    <w:rsid w:val="00DD4136"/>
    <w:rsid w:val="00DD559E"/>
    <w:rsid w:val="00DD72EA"/>
    <w:rsid w:val="00DD770C"/>
    <w:rsid w:val="00DE068A"/>
    <w:rsid w:val="00DE12AF"/>
    <w:rsid w:val="00DE131B"/>
    <w:rsid w:val="00DE15C0"/>
    <w:rsid w:val="00DE1B2F"/>
    <w:rsid w:val="00DE1C33"/>
    <w:rsid w:val="00DE2AA8"/>
    <w:rsid w:val="00DE2FDD"/>
    <w:rsid w:val="00DE38C8"/>
    <w:rsid w:val="00DE4C08"/>
    <w:rsid w:val="00DE53AA"/>
    <w:rsid w:val="00DE550D"/>
    <w:rsid w:val="00DE5570"/>
    <w:rsid w:val="00DE598A"/>
    <w:rsid w:val="00DE61B5"/>
    <w:rsid w:val="00DE6A7C"/>
    <w:rsid w:val="00DE75C1"/>
    <w:rsid w:val="00DE7A05"/>
    <w:rsid w:val="00DF00CB"/>
    <w:rsid w:val="00DF05E4"/>
    <w:rsid w:val="00DF0998"/>
    <w:rsid w:val="00DF168D"/>
    <w:rsid w:val="00DF183B"/>
    <w:rsid w:val="00DF1E48"/>
    <w:rsid w:val="00DF22D5"/>
    <w:rsid w:val="00DF317D"/>
    <w:rsid w:val="00DF37DD"/>
    <w:rsid w:val="00DF5277"/>
    <w:rsid w:val="00DF52B9"/>
    <w:rsid w:val="00DF5581"/>
    <w:rsid w:val="00DF5834"/>
    <w:rsid w:val="00DF58F2"/>
    <w:rsid w:val="00DF6230"/>
    <w:rsid w:val="00DF66BD"/>
    <w:rsid w:val="00DF6969"/>
    <w:rsid w:val="00DF6E87"/>
    <w:rsid w:val="00DF71B3"/>
    <w:rsid w:val="00DF7562"/>
    <w:rsid w:val="00DF7797"/>
    <w:rsid w:val="00DF7911"/>
    <w:rsid w:val="00E007B8"/>
    <w:rsid w:val="00E0118B"/>
    <w:rsid w:val="00E01431"/>
    <w:rsid w:val="00E0167A"/>
    <w:rsid w:val="00E029BF"/>
    <w:rsid w:val="00E032FF"/>
    <w:rsid w:val="00E034CF"/>
    <w:rsid w:val="00E03517"/>
    <w:rsid w:val="00E03681"/>
    <w:rsid w:val="00E03FC8"/>
    <w:rsid w:val="00E0436D"/>
    <w:rsid w:val="00E04518"/>
    <w:rsid w:val="00E05961"/>
    <w:rsid w:val="00E05B19"/>
    <w:rsid w:val="00E05E2D"/>
    <w:rsid w:val="00E05F35"/>
    <w:rsid w:val="00E061D6"/>
    <w:rsid w:val="00E06A3C"/>
    <w:rsid w:val="00E06ADB"/>
    <w:rsid w:val="00E06BAE"/>
    <w:rsid w:val="00E070CB"/>
    <w:rsid w:val="00E07181"/>
    <w:rsid w:val="00E0764B"/>
    <w:rsid w:val="00E077BA"/>
    <w:rsid w:val="00E07DB8"/>
    <w:rsid w:val="00E101D8"/>
    <w:rsid w:val="00E103E2"/>
    <w:rsid w:val="00E10B47"/>
    <w:rsid w:val="00E10C66"/>
    <w:rsid w:val="00E11AD6"/>
    <w:rsid w:val="00E127A1"/>
    <w:rsid w:val="00E12DBF"/>
    <w:rsid w:val="00E13392"/>
    <w:rsid w:val="00E134C2"/>
    <w:rsid w:val="00E13A17"/>
    <w:rsid w:val="00E153D0"/>
    <w:rsid w:val="00E1584B"/>
    <w:rsid w:val="00E15990"/>
    <w:rsid w:val="00E163D8"/>
    <w:rsid w:val="00E16ADE"/>
    <w:rsid w:val="00E16CFB"/>
    <w:rsid w:val="00E1704F"/>
    <w:rsid w:val="00E178F0"/>
    <w:rsid w:val="00E17928"/>
    <w:rsid w:val="00E17A73"/>
    <w:rsid w:val="00E17BB3"/>
    <w:rsid w:val="00E203D9"/>
    <w:rsid w:val="00E207D2"/>
    <w:rsid w:val="00E2089F"/>
    <w:rsid w:val="00E211BB"/>
    <w:rsid w:val="00E212CE"/>
    <w:rsid w:val="00E21874"/>
    <w:rsid w:val="00E21AF9"/>
    <w:rsid w:val="00E21C1F"/>
    <w:rsid w:val="00E23C1C"/>
    <w:rsid w:val="00E24225"/>
    <w:rsid w:val="00E2428D"/>
    <w:rsid w:val="00E244D3"/>
    <w:rsid w:val="00E24B37"/>
    <w:rsid w:val="00E24EE6"/>
    <w:rsid w:val="00E25282"/>
    <w:rsid w:val="00E2532D"/>
    <w:rsid w:val="00E256CB"/>
    <w:rsid w:val="00E25F9F"/>
    <w:rsid w:val="00E2607E"/>
    <w:rsid w:val="00E266C4"/>
    <w:rsid w:val="00E26A6E"/>
    <w:rsid w:val="00E26F14"/>
    <w:rsid w:val="00E27468"/>
    <w:rsid w:val="00E27705"/>
    <w:rsid w:val="00E27FA5"/>
    <w:rsid w:val="00E30068"/>
    <w:rsid w:val="00E30092"/>
    <w:rsid w:val="00E300C9"/>
    <w:rsid w:val="00E3042E"/>
    <w:rsid w:val="00E308F6"/>
    <w:rsid w:val="00E32220"/>
    <w:rsid w:val="00E3312B"/>
    <w:rsid w:val="00E33908"/>
    <w:rsid w:val="00E33AE3"/>
    <w:rsid w:val="00E341C7"/>
    <w:rsid w:val="00E34C34"/>
    <w:rsid w:val="00E36529"/>
    <w:rsid w:val="00E3660D"/>
    <w:rsid w:val="00E36973"/>
    <w:rsid w:val="00E37650"/>
    <w:rsid w:val="00E407B1"/>
    <w:rsid w:val="00E40AA6"/>
    <w:rsid w:val="00E41148"/>
    <w:rsid w:val="00E417FF"/>
    <w:rsid w:val="00E41885"/>
    <w:rsid w:val="00E41945"/>
    <w:rsid w:val="00E41996"/>
    <w:rsid w:val="00E42B5D"/>
    <w:rsid w:val="00E42DB2"/>
    <w:rsid w:val="00E43950"/>
    <w:rsid w:val="00E4427A"/>
    <w:rsid w:val="00E444C1"/>
    <w:rsid w:val="00E445BF"/>
    <w:rsid w:val="00E45469"/>
    <w:rsid w:val="00E4582A"/>
    <w:rsid w:val="00E46B1A"/>
    <w:rsid w:val="00E470A3"/>
    <w:rsid w:val="00E50D1C"/>
    <w:rsid w:val="00E51386"/>
    <w:rsid w:val="00E51804"/>
    <w:rsid w:val="00E51F5F"/>
    <w:rsid w:val="00E52124"/>
    <w:rsid w:val="00E52637"/>
    <w:rsid w:val="00E528CB"/>
    <w:rsid w:val="00E540FD"/>
    <w:rsid w:val="00E54244"/>
    <w:rsid w:val="00E542CC"/>
    <w:rsid w:val="00E54619"/>
    <w:rsid w:val="00E54932"/>
    <w:rsid w:val="00E54D05"/>
    <w:rsid w:val="00E5659D"/>
    <w:rsid w:val="00E56B7D"/>
    <w:rsid w:val="00E5786E"/>
    <w:rsid w:val="00E57EC9"/>
    <w:rsid w:val="00E57F5A"/>
    <w:rsid w:val="00E60691"/>
    <w:rsid w:val="00E60A72"/>
    <w:rsid w:val="00E60EB2"/>
    <w:rsid w:val="00E61192"/>
    <w:rsid w:val="00E61AF5"/>
    <w:rsid w:val="00E620AB"/>
    <w:rsid w:val="00E62390"/>
    <w:rsid w:val="00E629F8"/>
    <w:rsid w:val="00E62B80"/>
    <w:rsid w:val="00E62C6C"/>
    <w:rsid w:val="00E63114"/>
    <w:rsid w:val="00E63D7D"/>
    <w:rsid w:val="00E64E32"/>
    <w:rsid w:val="00E658F1"/>
    <w:rsid w:val="00E65CEF"/>
    <w:rsid w:val="00E65D68"/>
    <w:rsid w:val="00E6740D"/>
    <w:rsid w:val="00E67FF1"/>
    <w:rsid w:val="00E711B1"/>
    <w:rsid w:val="00E71574"/>
    <w:rsid w:val="00E7283F"/>
    <w:rsid w:val="00E73068"/>
    <w:rsid w:val="00E73BFB"/>
    <w:rsid w:val="00E74D27"/>
    <w:rsid w:val="00E74D2C"/>
    <w:rsid w:val="00E7546A"/>
    <w:rsid w:val="00E757F9"/>
    <w:rsid w:val="00E76839"/>
    <w:rsid w:val="00E77BC6"/>
    <w:rsid w:val="00E805F5"/>
    <w:rsid w:val="00E81029"/>
    <w:rsid w:val="00E812F9"/>
    <w:rsid w:val="00E81E29"/>
    <w:rsid w:val="00E8292B"/>
    <w:rsid w:val="00E82FA8"/>
    <w:rsid w:val="00E83A71"/>
    <w:rsid w:val="00E83D67"/>
    <w:rsid w:val="00E83EA2"/>
    <w:rsid w:val="00E84719"/>
    <w:rsid w:val="00E84CCD"/>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83C"/>
    <w:rsid w:val="00EA28C4"/>
    <w:rsid w:val="00EA2E31"/>
    <w:rsid w:val="00EA2F3D"/>
    <w:rsid w:val="00EA3D60"/>
    <w:rsid w:val="00EA42B7"/>
    <w:rsid w:val="00EA603B"/>
    <w:rsid w:val="00EA63BF"/>
    <w:rsid w:val="00EA69A7"/>
    <w:rsid w:val="00EA6FBD"/>
    <w:rsid w:val="00EB0233"/>
    <w:rsid w:val="00EB03E7"/>
    <w:rsid w:val="00EB103C"/>
    <w:rsid w:val="00EB123E"/>
    <w:rsid w:val="00EB18EF"/>
    <w:rsid w:val="00EB1982"/>
    <w:rsid w:val="00EB2008"/>
    <w:rsid w:val="00EB23E8"/>
    <w:rsid w:val="00EB37F1"/>
    <w:rsid w:val="00EB48F2"/>
    <w:rsid w:val="00EB491D"/>
    <w:rsid w:val="00EB4AAE"/>
    <w:rsid w:val="00EB4E23"/>
    <w:rsid w:val="00EB5786"/>
    <w:rsid w:val="00EB5F14"/>
    <w:rsid w:val="00EB6F76"/>
    <w:rsid w:val="00EB795C"/>
    <w:rsid w:val="00EB7CD6"/>
    <w:rsid w:val="00EC0794"/>
    <w:rsid w:val="00EC0FFA"/>
    <w:rsid w:val="00EC1069"/>
    <w:rsid w:val="00EC1115"/>
    <w:rsid w:val="00EC239A"/>
    <w:rsid w:val="00EC36D4"/>
    <w:rsid w:val="00EC3A52"/>
    <w:rsid w:val="00EC3CF5"/>
    <w:rsid w:val="00EC3E62"/>
    <w:rsid w:val="00EC4158"/>
    <w:rsid w:val="00EC5367"/>
    <w:rsid w:val="00EC558A"/>
    <w:rsid w:val="00EC5644"/>
    <w:rsid w:val="00EC56B6"/>
    <w:rsid w:val="00EC5985"/>
    <w:rsid w:val="00EC63F2"/>
    <w:rsid w:val="00EC6401"/>
    <w:rsid w:val="00ED03EF"/>
    <w:rsid w:val="00ED06FD"/>
    <w:rsid w:val="00ED0733"/>
    <w:rsid w:val="00ED235B"/>
    <w:rsid w:val="00ED299C"/>
    <w:rsid w:val="00ED39FB"/>
    <w:rsid w:val="00ED3BA9"/>
    <w:rsid w:val="00ED3F0C"/>
    <w:rsid w:val="00ED42CF"/>
    <w:rsid w:val="00ED443C"/>
    <w:rsid w:val="00ED511C"/>
    <w:rsid w:val="00ED547A"/>
    <w:rsid w:val="00ED59BA"/>
    <w:rsid w:val="00ED5A87"/>
    <w:rsid w:val="00ED5BAE"/>
    <w:rsid w:val="00ED5E4B"/>
    <w:rsid w:val="00ED636D"/>
    <w:rsid w:val="00ED68BF"/>
    <w:rsid w:val="00ED6DEB"/>
    <w:rsid w:val="00ED7E77"/>
    <w:rsid w:val="00EE00CF"/>
    <w:rsid w:val="00EE01C9"/>
    <w:rsid w:val="00EE04C4"/>
    <w:rsid w:val="00EE1BAC"/>
    <w:rsid w:val="00EE1EED"/>
    <w:rsid w:val="00EE2C51"/>
    <w:rsid w:val="00EE3F78"/>
    <w:rsid w:val="00EE41AB"/>
    <w:rsid w:val="00EE4227"/>
    <w:rsid w:val="00EE4658"/>
    <w:rsid w:val="00EE4A52"/>
    <w:rsid w:val="00EE4B98"/>
    <w:rsid w:val="00EE4EFB"/>
    <w:rsid w:val="00EE5E43"/>
    <w:rsid w:val="00EE61E0"/>
    <w:rsid w:val="00EE6CA7"/>
    <w:rsid w:val="00EE73FA"/>
    <w:rsid w:val="00EE7AED"/>
    <w:rsid w:val="00EE7D11"/>
    <w:rsid w:val="00EF010D"/>
    <w:rsid w:val="00EF0A8F"/>
    <w:rsid w:val="00EF0D1C"/>
    <w:rsid w:val="00EF0E20"/>
    <w:rsid w:val="00EF11CA"/>
    <w:rsid w:val="00EF1DDC"/>
    <w:rsid w:val="00EF2460"/>
    <w:rsid w:val="00EF3048"/>
    <w:rsid w:val="00EF4ACB"/>
    <w:rsid w:val="00EF4CB7"/>
    <w:rsid w:val="00EF55D9"/>
    <w:rsid w:val="00EF5658"/>
    <w:rsid w:val="00EF64AF"/>
    <w:rsid w:val="00EF6B30"/>
    <w:rsid w:val="00EF784F"/>
    <w:rsid w:val="00EF7CFF"/>
    <w:rsid w:val="00F005B7"/>
    <w:rsid w:val="00F00E5B"/>
    <w:rsid w:val="00F0112B"/>
    <w:rsid w:val="00F014F4"/>
    <w:rsid w:val="00F019ED"/>
    <w:rsid w:val="00F02222"/>
    <w:rsid w:val="00F02349"/>
    <w:rsid w:val="00F024F6"/>
    <w:rsid w:val="00F053C4"/>
    <w:rsid w:val="00F05A59"/>
    <w:rsid w:val="00F05C87"/>
    <w:rsid w:val="00F05E51"/>
    <w:rsid w:val="00F063F1"/>
    <w:rsid w:val="00F0644F"/>
    <w:rsid w:val="00F066FE"/>
    <w:rsid w:val="00F06ECB"/>
    <w:rsid w:val="00F06F1B"/>
    <w:rsid w:val="00F075E8"/>
    <w:rsid w:val="00F079BE"/>
    <w:rsid w:val="00F07C24"/>
    <w:rsid w:val="00F07E23"/>
    <w:rsid w:val="00F07E77"/>
    <w:rsid w:val="00F10234"/>
    <w:rsid w:val="00F10A11"/>
    <w:rsid w:val="00F10D2C"/>
    <w:rsid w:val="00F110FA"/>
    <w:rsid w:val="00F121EC"/>
    <w:rsid w:val="00F12AD6"/>
    <w:rsid w:val="00F12D9A"/>
    <w:rsid w:val="00F13129"/>
    <w:rsid w:val="00F136DC"/>
    <w:rsid w:val="00F13A4C"/>
    <w:rsid w:val="00F13FC9"/>
    <w:rsid w:val="00F150B4"/>
    <w:rsid w:val="00F15668"/>
    <w:rsid w:val="00F16DFF"/>
    <w:rsid w:val="00F17880"/>
    <w:rsid w:val="00F17905"/>
    <w:rsid w:val="00F20420"/>
    <w:rsid w:val="00F205D8"/>
    <w:rsid w:val="00F2085E"/>
    <w:rsid w:val="00F21192"/>
    <w:rsid w:val="00F21BE7"/>
    <w:rsid w:val="00F21C4F"/>
    <w:rsid w:val="00F21CED"/>
    <w:rsid w:val="00F21D80"/>
    <w:rsid w:val="00F21DBE"/>
    <w:rsid w:val="00F227FB"/>
    <w:rsid w:val="00F2285C"/>
    <w:rsid w:val="00F22A41"/>
    <w:rsid w:val="00F23295"/>
    <w:rsid w:val="00F23C85"/>
    <w:rsid w:val="00F23F19"/>
    <w:rsid w:val="00F23F22"/>
    <w:rsid w:val="00F24B2E"/>
    <w:rsid w:val="00F25494"/>
    <w:rsid w:val="00F25555"/>
    <w:rsid w:val="00F256DC"/>
    <w:rsid w:val="00F26D6C"/>
    <w:rsid w:val="00F2702A"/>
    <w:rsid w:val="00F2748D"/>
    <w:rsid w:val="00F2757F"/>
    <w:rsid w:val="00F27EFB"/>
    <w:rsid w:val="00F3031C"/>
    <w:rsid w:val="00F308CA"/>
    <w:rsid w:val="00F30BCC"/>
    <w:rsid w:val="00F311EA"/>
    <w:rsid w:val="00F33628"/>
    <w:rsid w:val="00F33887"/>
    <w:rsid w:val="00F33F21"/>
    <w:rsid w:val="00F33F3B"/>
    <w:rsid w:val="00F340C6"/>
    <w:rsid w:val="00F346ED"/>
    <w:rsid w:val="00F34B7D"/>
    <w:rsid w:val="00F34D64"/>
    <w:rsid w:val="00F352AF"/>
    <w:rsid w:val="00F356A8"/>
    <w:rsid w:val="00F35C68"/>
    <w:rsid w:val="00F35CEA"/>
    <w:rsid w:val="00F366CF"/>
    <w:rsid w:val="00F369A6"/>
    <w:rsid w:val="00F401D6"/>
    <w:rsid w:val="00F41173"/>
    <w:rsid w:val="00F414CC"/>
    <w:rsid w:val="00F41C28"/>
    <w:rsid w:val="00F427DA"/>
    <w:rsid w:val="00F42B40"/>
    <w:rsid w:val="00F439FB"/>
    <w:rsid w:val="00F4456F"/>
    <w:rsid w:val="00F44667"/>
    <w:rsid w:val="00F44D75"/>
    <w:rsid w:val="00F44DDA"/>
    <w:rsid w:val="00F44DE3"/>
    <w:rsid w:val="00F451F6"/>
    <w:rsid w:val="00F45BD9"/>
    <w:rsid w:val="00F45CF1"/>
    <w:rsid w:val="00F466A6"/>
    <w:rsid w:val="00F466EE"/>
    <w:rsid w:val="00F46788"/>
    <w:rsid w:val="00F4738F"/>
    <w:rsid w:val="00F50F10"/>
    <w:rsid w:val="00F52D88"/>
    <w:rsid w:val="00F533EF"/>
    <w:rsid w:val="00F53BE8"/>
    <w:rsid w:val="00F543A1"/>
    <w:rsid w:val="00F54E10"/>
    <w:rsid w:val="00F558C7"/>
    <w:rsid w:val="00F55A3B"/>
    <w:rsid w:val="00F55C63"/>
    <w:rsid w:val="00F561B5"/>
    <w:rsid w:val="00F565B3"/>
    <w:rsid w:val="00F56785"/>
    <w:rsid w:val="00F57095"/>
    <w:rsid w:val="00F570A6"/>
    <w:rsid w:val="00F57537"/>
    <w:rsid w:val="00F57ABC"/>
    <w:rsid w:val="00F57C6C"/>
    <w:rsid w:val="00F60165"/>
    <w:rsid w:val="00F60AE4"/>
    <w:rsid w:val="00F60DB0"/>
    <w:rsid w:val="00F614D5"/>
    <w:rsid w:val="00F61C40"/>
    <w:rsid w:val="00F62393"/>
    <w:rsid w:val="00F626C6"/>
    <w:rsid w:val="00F6271C"/>
    <w:rsid w:val="00F629A2"/>
    <w:rsid w:val="00F63800"/>
    <w:rsid w:val="00F640EA"/>
    <w:rsid w:val="00F656F5"/>
    <w:rsid w:val="00F65739"/>
    <w:rsid w:val="00F65A2F"/>
    <w:rsid w:val="00F65B27"/>
    <w:rsid w:val="00F65B57"/>
    <w:rsid w:val="00F6669E"/>
    <w:rsid w:val="00F669E6"/>
    <w:rsid w:val="00F67D0C"/>
    <w:rsid w:val="00F67D3C"/>
    <w:rsid w:val="00F67E2F"/>
    <w:rsid w:val="00F70070"/>
    <w:rsid w:val="00F709A1"/>
    <w:rsid w:val="00F70BAC"/>
    <w:rsid w:val="00F70C28"/>
    <w:rsid w:val="00F70FEB"/>
    <w:rsid w:val="00F71271"/>
    <w:rsid w:val="00F715B1"/>
    <w:rsid w:val="00F715BA"/>
    <w:rsid w:val="00F719D4"/>
    <w:rsid w:val="00F72334"/>
    <w:rsid w:val="00F72D21"/>
    <w:rsid w:val="00F72F01"/>
    <w:rsid w:val="00F7311E"/>
    <w:rsid w:val="00F73503"/>
    <w:rsid w:val="00F7364A"/>
    <w:rsid w:val="00F73FAF"/>
    <w:rsid w:val="00F7437C"/>
    <w:rsid w:val="00F757D5"/>
    <w:rsid w:val="00F75C68"/>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D4"/>
    <w:rsid w:val="00F84025"/>
    <w:rsid w:val="00F84069"/>
    <w:rsid w:val="00F850CF"/>
    <w:rsid w:val="00F853E2"/>
    <w:rsid w:val="00F85D19"/>
    <w:rsid w:val="00F8641D"/>
    <w:rsid w:val="00F86A26"/>
    <w:rsid w:val="00F8782D"/>
    <w:rsid w:val="00F87922"/>
    <w:rsid w:val="00F914E1"/>
    <w:rsid w:val="00F917A0"/>
    <w:rsid w:val="00F91864"/>
    <w:rsid w:val="00F91CFD"/>
    <w:rsid w:val="00F91F89"/>
    <w:rsid w:val="00F928A2"/>
    <w:rsid w:val="00F92934"/>
    <w:rsid w:val="00F92CD2"/>
    <w:rsid w:val="00F92ED4"/>
    <w:rsid w:val="00F933E6"/>
    <w:rsid w:val="00F948D6"/>
    <w:rsid w:val="00F94B08"/>
    <w:rsid w:val="00F95F0B"/>
    <w:rsid w:val="00F96976"/>
    <w:rsid w:val="00F96A9E"/>
    <w:rsid w:val="00F96D57"/>
    <w:rsid w:val="00F96FC1"/>
    <w:rsid w:val="00F97568"/>
    <w:rsid w:val="00FA0C9C"/>
    <w:rsid w:val="00FA0D5C"/>
    <w:rsid w:val="00FA10CF"/>
    <w:rsid w:val="00FA2B20"/>
    <w:rsid w:val="00FA4A62"/>
    <w:rsid w:val="00FA4A64"/>
    <w:rsid w:val="00FA5CD6"/>
    <w:rsid w:val="00FA647C"/>
    <w:rsid w:val="00FA68DE"/>
    <w:rsid w:val="00FA775F"/>
    <w:rsid w:val="00FB02AD"/>
    <w:rsid w:val="00FB03CA"/>
    <w:rsid w:val="00FB0F12"/>
    <w:rsid w:val="00FB11C7"/>
    <w:rsid w:val="00FB16CF"/>
    <w:rsid w:val="00FB1C4C"/>
    <w:rsid w:val="00FB2003"/>
    <w:rsid w:val="00FB2E93"/>
    <w:rsid w:val="00FB30CA"/>
    <w:rsid w:val="00FB446E"/>
    <w:rsid w:val="00FB5C36"/>
    <w:rsid w:val="00FB737D"/>
    <w:rsid w:val="00FB765A"/>
    <w:rsid w:val="00FB7AEF"/>
    <w:rsid w:val="00FC10F1"/>
    <w:rsid w:val="00FC1162"/>
    <w:rsid w:val="00FC128E"/>
    <w:rsid w:val="00FC1815"/>
    <w:rsid w:val="00FC2176"/>
    <w:rsid w:val="00FC2C09"/>
    <w:rsid w:val="00FC3261"/>
    <w:rsid w:val="00FC3377"/>
    <w:rsid w:val="00FC39E0"/>
    <w:rsid w:val="00FC3AC3"/>
    <w:rsid w:val="00FC3C9E"/>
    <w:rsid w:val="00FC4A8A"/>
    <w:rsid w:val="00FC5367"/>
    <w:rsid w:val="00FC5ABC"/>
    <w:rsid w:val="00FC6391"/>
    <w:rsid w:val="00FC6565"/>
    <w:rsid w:val="00FC729C"/>
    <w:rsid w:val="00FC72CC"/>
    <w:rsid w:val="00FC7631"/>
    <w:rsid w:val="00FC785D"/>
    <w:rsid w:val="00FC78CD"/>
    <w:rsid w:val="00FD0A44"/>
    <w:rsid w:val="00FD2E5A"/>
    <w:rsid w:val="00FD2F95"/>
    <w:rsid w:val="00FD33D9"/>
    <w:rsid w:val="00FD3577"/>
    <w:rsid w:val="00FD413A"/>
    <w:rsid w:val="00FD450B"/>
    <w:rsid w:val="00FD4611"/>
    <w:rsid w:val="00FD4B63"/>
    <w:rsid w:val="00FD4C7F"/>
    <w:rsid w:val="00FD4FFA"/>
    <w:rsid w:val="00FD617B"/>
    <w:rsid w:val="00FD629B"/>
    <w:rsid w:val="00FD6926"/>
    <w:rsid w:val="00FD6FA4"/>
    <w:rsid w:val="00FD7027"/>
    <w:rsid w:val="00FD7056"/>
    <w:rsid w:val="00FD73F4"/>
    <w:rsid w:val="00FD7C28"/>
    <w:rsid w:val="00FE12BB"/>
    <w:rsid w:val="00FE1479"/>
    <w:rsid w:val="00FE14FD"/>
    <w:rsid w:val="00FE2563"/>
    <w:rsid w:val="00FE27DD"/>
    <w:rsid w:val="00FE2A78"/>
    <w:rsid w:val="00FE2D3D"/>
    <w:rsid w:val="00FE2FF0"/>
    <w:rsid w:val="00FE36EA"/>
    <w:rsid w:val="00FE3ADB"/>
    <w:rsid w:val="00FE3F59"/>
    <w:rsid w:val="00FE5C15"/>
    <w:rsid w:val="00FE6466"/>
    <w:rsid w:val="00FE669B"/>
    <w:rsid w:val="00FE681C"/>
    <w:rsid w:val="00FE6885"/>
    <w:rsid w:val="00FE6B84"/>
    <w:rsid w:val="00FE6E15"/>
    <w:rsid w:val="00FE70BF"/>
    <w:rsid w:val="00FE7922"/>
    <w:rsid w:val="00FE7EDD"/>
    <w:rsid w:val="00FF069B"/>
    <w:rsid w:val="00FF09BA"/>
    <w:rsid w:val="00FF0B87"/>
    <w:rsid w:val="00FF127B"/>
    <w:rsid w:val="00FF2A31"/>
    <w:rsid w:val="00FF3123"/>
    <w:rsid w:val="00FF3F6C"/>
    <w:rsid w:val="00FF4290"/>
    <w:rsid w:val="00FF4B83"/>
    <w:rsid w:val="00FF5027"/>
    <w:rsid w:val="00FF5B4B"/>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992D-0566-4DFD-8ABD-C3E9F6BA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518</cp:revision>
  <dcterms:created xsi:type="dcterms:W3CDTF">2022-11-03T07:22:00Z</dcterms:created>
  <dcterms:modified xsi:type="dcterms:W3CDTF">2023-05-15T14:27:00Z</dcterms:modified>
</cp:coreProperties>
</file>